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EA" w:rsidRPr="003B7C1D" w:rsidRDefault="005B4EB3" w:rsidP="005B4EB3">
      <w:pPr>
        <w:spacing w:before="120" w:line="240" w:lineRule="auto"/>
        <w:rPr>
          <w:rFonts w:ascii="Frutiger LT Std 77 Black Cn" w:hAnsi="Frutiger LT Std 77 Black Cn"/>
          <w:sz w:val="36"/>
          <w:szCs w:val="36"/>
        </w:rPr>
        <w:sectPr w:rsidR="00B041EA" w:rsidRPr="003B7C1D" w:rsidSect="009F5201">
          <w:headerReference w:type="default" r:id="rId8"/>
          <w:headerReference w:type="first" r:id="rId9"/>
          <w:pgSz w:w="12240" w:h="15840"/>
          <w:pgMar w:top="2232" w:right="720" w:bottom="1080" w:left="720" w:header="720" w:footer="720" w:gutter="0"/>
          <w:cols w:space="720"/>
          <w:titlePg/>
        </w:sectPr>
      </w:pPr>
      <w:r w:rsidRPr="003B7C1D">
        <w:rPr>
          <w:rFonts w:ascii="Frutiger LT Std 77 Black Cn" w:hAnsi="Frutiger LT Std 77 Black Cn"/>
          <w:sz w:val="36"/>
          <w:szCs w:val="36"/>
        </w:rPr>
        <w:t>Board refuses to extend teachers contract beyond June 30</w:t>
      </w:r>
      <w:r w:rsidR="00137012" w:rsidRPr="003B7C1D">
        <w:rPr>
          <w:rFonts w:ascii="Frutiger LT Std 77 Black Cn" w:hAnsi="Frutiger LT Std 77 Black Cn"/>
          <w:sz w:val="36"/>
          <w:szCs w:val="36"/>
        </w:rPr>
        <w:t xml:space="preserve">, </w:t>
      </w:r>
      <w:r w:rsidR="00F81746" w:rsidRPr="003B7C1D">
        <w:rPr>
          <w:rFonts w:ascii="Frutiger LT Std 77 Black Cn" w:hAnsi="Frutiger LT Std 77 Black Cn"/>
          <w:sz w:val="36"/>
          <w:szCs w:val="36"/>
        </w:rPr>
        <w:t>leaving benefits and working conditions</w:t>
      </w:r>
      <w:r w:rsidR="00137012" w:rsidRPr="003B7C1D">
        <w:rPr>
          <w:rFonts w:ascii="Frutiger LT Std 77 Black Cn" w:hAnsi="Frutiger LT Std 77 Black Cn"/>
          <w:sz w:val="36"/>
          <w:szCs w:val="36"/>
        </w:rPr>
        <w:t xml:space="preserve"> in limbo; hundreds of teachers and supporters</w:t>
      </w:r>
      <w:r w:rsidR="003B7C1D" w:rsidRPr="003B7C1D">
        <w:rPr>
          <w:rFonts w:ascii="Frutiger LT Std 77 Black Cn" w:hAnsi="Frutiger LT Std 77 Black Cn"/>
          <w:sz w:val="36"/>
          <w:szCs w:val="36"/>
        </w:rPr>
        <w:t xml:space="preserve"> </w:t>
      </w:r>
      <w:r w:rsidR="007E2C90">
        <w:rPr>
          <w:rFonts w:ascii="Frutiger LT Std 77 Black Cn" w:hAnsi="Frutiger LT Std 77 Black Cn"/>
          <w:sz w:val="36"/>
          <w:szCs w:val="36"/>
        </w:rPr>
        <w:t>object</w:t>
      </w:r>
    </w:p>
    <w:p w:rsidR="00B041EA" w:rsidRPr="007D3BFC" w:rsidRDefault="00414A34" w:rsidP="00170D7F">
      <w:pPr>
        <w:spacing w:line="240" w:lineRule="auto"/>
        <w:jc w:val="both"/>
        <w:rPr>
          <w:b/>
          <w:sz w:val="20"/>
        </w:rPr>
      </w:pPr>
      <w:r w:rsidRPr="00414A34">
        <w:rPr>
          <w:noProof/>
        </w:rPr>
        <w:lastRenderedPageBreak/>
        <w:pict>
          <v:rect id="_x0000_s1026" style="position:absolute;left:0;text-align:left;margin-left:283.45pt;margin-top:2.4pt;width:270.85pt;height:11.45pt;z-index:251657728" strokecolor="white">
            <w10:wrap type="topAndBottom"/>
          </v:rect>
        </w:pict>
      </w:r>
    </w:p>
    <w:p w:rsidR="0068401A" w:rsidRPr="005B34E7" w:rsidRDefault="00956FC2" w:rsidP="000753C8">
      <w:pPr>
        <w:spacing w:line="240" w:lineRule="auto"/>
        <w:jc w:val="both"/>
        <w:rPr>
          <w:rFonts w:ascii="Calibri" w:hAnsi="Calibri"/>
          <w:b/>
          <w:spacing w:val="2"/>
          <w:sz w:val="20"/>
        </w:rPr>
      </w:pPr>
      <w:smartTag w:uri="urn:schemas-microsoft-com:office:smarttags" w:element="date">
        <w:smartTagPr>
          <w:attr w:name="Year" w:val="2012"/>
          <w:attr w:name="Day" w:val="7"/>
          <w:attr w:name="Month" w:val="6"/>
          <w:attr w:name="ls" w:val="trans"/>
        </w:smartTagPr>
        <w:r w:rsidRPr="007D3BFC">
          <w:rPr>
            <w:rFonts w:ascii="Calibri" w:hAnsi="Calibri"/>
            <w:b/>
            <w:sz w:val="20"/>
          </w:rPr>
          <w:t>June 7</w:t>
        </w:r>
        <w:r w:rsidR="00B041EA" w:rsidRPr="007D3BFC">
          <w:rPr>
            <w:rFonts w:ascii="Calibri" w:hAnsi="Calibri"/>
            <w:b/>
            <w:sz w:val="20"/>
          </w:rPr>
          <w:t>, 201</w:t>
        </w:r>
        <w:r w:rsidR="003C4B3B" w:rsidRPr="007D3BFC">
          <w:rPr>
            <w:rFonts w:ascii="Calibri" w:hAnsi="Calibri"/>
            <w:b/>
            <w:sz w:val="20"/>
          </w:rPr>
          <w:t>2</w:t>
        </w:r>
      </w:smartTag>
      <w:r w:rsidR="00330CA2" w:rsidRPr="007D3BFC">
        <w:rPr>
          <w:rFonts w:ascii="Calibri" w:hAnsi="Calibri"/>
          <w:b/>
          <w:sz w:val="20"/>
        </w:rPr>
        <w:t xml:space="preserve"> </w:t>
      </w:r>
      <w:r w:rsidR="00B041EA" w:rsidRPr="007D3BFC">
        <w:rPr>
          <w:rFonts w:ascii="Calibri" w:hAnsi="Calibri"/>
          <w:b/>
          <w:sz w:val="20"/>
        </w:rPr>
        <w:t>—</w:t>
      </w:r>
      <w:r w:rsidR="006C3F08" w:rsidRPr="007D3BFC">
        <w:rPr>
          <w:rFonts w:ascii="Calibri" w:hAnsi="Calibri"/>
          <w:b/>
          <w:sz w:val="20"/>
        </w:rPr>
        <w:t xml:space="preserve"> </w:t>
      </w:r>
      <w:proofErr w:type="gramStart"/>
      <w:r w:rsidR="006C3F08" w:rsidRPr="005B34E7">
        <w:rPr>
          <w:rFonts w:ascii="Calibri" w:hAnsi="Calibri"/>
          <w:b/>
          <w:spacing w:val="2"/>
          <w:sz w:val="20"/>
        </w:rPr>
        <w:t>In</w:t>
      </w:r>
      <w:proofErr w:type="gramEnd"/>
      <w:r w:rsidR="006C3F08" w:rsidRPr="005B34E7">
        <w:rPr>
          <w:rFonts w:ascii="Calibri" w:hAnsi="Calibri"/>
          <w:b/>
          <w:spacing w:val="2"/>
          <w:sz w:val="20"/>
        </w:rPr>
        <w:t xml:space="preserve"> a decision many saw as pre-determined,</w:t>
      </w:r>
      <w:r w:rsidR="007373BA" w:rsidRPr="005B34E7">
        <w:rPr>
          <w:rFonts w:ascii="Calibri" w:hAnsi="Calibri"/>
          <w:b/>
          <w:spacing w:val="2"/>
          <w:sz w:val="20"/>
        </w:rPr>
        <w:t xml:space="preserve"> </w:t>
      </w:r>
      <w:r w:rsidR="004F6119" w:rsidRPr="005B34E7">
        <w:rPr>
          <w:rFonts w:ascii="Calibri" w:hAnsi="Calibri"/>
          <w:b/>
          <w:spacing w:val="2"/>
          <w:sz w:val="20"/>
        </w:rPr>
        <w:t>t</w:t>
      </w:r>
      <w:r w:rsidR="00856DD9" w:rsidRPr="005B34E7">
        <w:rPr>
          <w:rFonts w:ascii="Calibri" w:hAnsi="Calibri"/>
          <w:b/>
          <w:spacing w:val="2"/>
          <w:sz w:val="20"/>
        </w:rPr>
        <w:t xml:space="preserve">he </w:t>
      </w:r>
      <w:smartTag w:uri="urn:schemas-microsoft-com:office:smarttags" w:element="place">
        <w:smartTag w:uri="urn:schemas-microsoft-com:office:smarttags" w:element="PlaceName">
          <w:r w:rsidR="00856DD9" w:rsidRPr="005B34E7">
            <w:rPr>
              <w:rFonts w:ascii="Calibri" w:hAnsi="Calibri"/>
              <w:b/>
              <w:spacing w:val="2"/>
              <w:sz w:val="20"/>
            </w:rPr>
            <w:t>Jefferson</w:t>
          </w:r>
        </w:smartTag>
        <w:r w:rsidR="00856DD9" w:rsidRPr="005B34E7">
          <w:rPr>
            <w:rFonts w:ascii="Calibri" w:hAnsi="Calibri"/>
            <w:b/>
            <w:spacing w:val="2"/>
            <w:sz w:val="20"/>
          </w:rPr>
          <w:t xml:space="preserve"> </w:t>
        </w:r>
        <w:smartTag w:uri="urn:schemas-microsoft-com:office:smarttags" w:element="PlaceName">
          <w:r w:rsidR="00856DD9" w:rsidRPr="005B34E7">
            <w:rPr>
              <w:rFonts w:ascii="Calibri" w:hAnsi="Calibri"/>
              <w:b/>
              <w:spacing w:val="2"/>
              <w:sz w:val="20"/>
            </w:rPr>
            <w:t>Parish</w:t>
          </w:r>
        </w:smartTag>
        <w:r w:rsidR="00856DD9" w:rsidRPr="005B34E7">
          <w:rPr>
            <w:rFonts w:ascii="Calibri" w:hAnsi="Calibri"/>
            <w:b/>
            <w:spacing w:val="2"/>
            <w:sz w:val="20"/>
          </w:rPr>
          <w:t xml:space="preserve"> </w:t>
        </w:r>
        <w:smartTag w:uri="urn:schemas-microsoft-com:office:smarttags" w:element="PlaceType">
          <w:r w:rsidR="00856DD9" w:rsidRPr="005B34E7">
            <w:rPr>
              <w:rFonts w:ascii="Calibri" w:hAnsi="Calibri"/>
              <w:b/>
              <w:spacing w:val="2"/>
              <w:sz w:val="20"/>
            </w:rPr>
            <w:t>School</w:t>
          </w:r>
        </w:smartTag>
      </w:smartTag>
      <w:r w:rsidR="00856DD9" w:rsidRPr="005B34E7">
        <w:rPr>
          <w:rFonts w:ascii="Calibri" w:hAnsi="Calibri"/>
          <w:b/>
          <w:spacing w:val="2"/>
          <w:sz w:val="20"/>
        </w:rPr>
        <w:t xml:space="preserve"> Board </w:t>
      </w:r>
      <w:r w:rsidR="006C3F08" w:rsidRPr="005B34E7">
        <w:rPr>
          <w:rFonts w:ascii="Calibri" w:hAnsi="Calibri"/>
          <w:b/>
          <w:spacing w:val="2"/>
          <w:sz w:val="20"/>
        </w:rPr>
        <w:t xml:space="preserve">approved a motion </w:t>
      </w:r>
      <w:r w:rsidR="009E7AA6" w:rsidRPr="005B34E7">
        <w:rPr>
          <w:rFonts w:ascii="Calibri" w:hAnsi="Calibri"/>
          <w:b/>
          <w:spacing w:val="2"/>
          <w:sz w:val="20"/>
        </w:rPr>
        <w:t>that the existing teachers contra</w:t>
      </w:r>
      <w:r w:rsidR="00A76541" w:rsidRPr="005B34E7">
        <w:rPr>
          <w:rFonts w:ascii="Calibri" w:hAnsi="Calibri"/>
          <w:b/>
          <w:spacing w:val="2"/>
          <w:sz w:val="20"/>
        </w:rPr>
        <w:t>c</w:t>
      </w:r>
      <w:r w:rsidR="009E7AA6" w:rsidRPr="005B34E7">
        <w:rPr>
          <w:rFonts w:ascii="Calibri" w:hAnsi="Calibri"/>
          <w:b/>
          <w:spacing w:val="2"/>
          <w:sz w:val="20"/>
        </w:rPr>
        <w:t xml:space="preserve">t “not be extended beyond </w:t>
      </w:r>
      <w:smartTag w:uri="urn:schemas-microsoft-com:office:smarttags" w:element="date">
        <w:smartTagPr>
          <w:attr w:name="Year" w:val="2012"/>
          <w:attr w:name="Day" w:val="30"/>
          <w:attr w:name="Month" w:val="6"/>
          <w:attr w:name="ls" w:val="trans"/>
        </w:smartTagPr>
        <w:r w:rsidR="009E7AA6" w:rsidRPr="005B34E7">
          <w:rPr>
            <w:rFonts w:ascii="Calibri" w:hAnsi="Calibri"/>
            <w:b/>
            <w:spacing w:val="2"/>
            <w:sz w:val="20"/>
          </w:rPr>
          <w:t>June 30, 2012</w:t>
        </w:r>
      </w:smartTag>
      <w:r w:rsidR="009E7AA6" w:rsidRPr="005B34E7">
        <w:rPr>
          <w:rFonts w:ascii="Calibri" w:hAnsi="Calibri"/>
          <w:b/>
          <w:spacing w:val="2"/>
          <w:sz w:val="20"/>
        </w:rPr>
        <w:t xml:space="preserve"> and not be in effect after </w:t>
      </w:r>
      <w:smartTag w:uri="urn:schemas-microsoft-com:office:smarttags" w:element="date">
        <w:smartTagPr>
          <w:attr w:name="Year" w:val="2012"/>
          <w:attr w:name="Day" w:val="30"/>
          <w:attr w:name="Month" w:val="6"/>
          <w:attr w:name="ls" w:val="trans"/>
        </w:smartTagPr>
        <w:r w:rsidR="009E7AA6" w:rsidRPr="005B34E7">
          <w:rPr>
            <w:rFonts w:ascii="Calibri" w:hAnsi="Calibri"/>
            <w:b/>
            <w:spacing w:val="2"/>
            <w:sz w:val="20"/>
          </w:rPr>
          <w:t xml:space="preserve">June 30, </w:t>
        </w:r>
        <w:smartTag w:uri="urn:schemas-microsoft-com:office:smarttags" w:element="metricconverter">
          <w:smartTagPr>
            <w:attr w:name="ProductID" w:val="2012.”"/>
          </w:smartTagPr>
          <w:r w:rsidR="009E7AA6" w:rsidRPr="005B34E7">
            <w:rPr>
              <w:rFonts w:ascii="Calibri" w:hAnsi="Calibri"/>
              <w:b/>
              <w:spacing w:val="2"/>
              <w:sz w:val="20"/>
            </w:rPr>
            <w:t>2012</w:t>
          </w:r>
        </w:smartTag>
      </w:smartTag>
      <w:r w:rsidR="009E7AA6" w:rsidRPr="005B34E7">
        <w:rPr>
          <w:rFonts w:ascii="Calibri" w:hAnsi="Calibri"/>
          <w:b/>
          <w:spacing w:val="2"/>
          <w:sz w:val="20"/>
        </w:rPr>
        <w:t>.”</w:t>
      </w:r>
      <w:r w:rsidR="00B53DA6" w:rsidRPr="005B34E7">
        <w:rPr>
          <w:rFonts w:ascii="Calibri" w:hAnsi="Calibri"/>
          <w:b/>
          <w:spacing w:val="2"/>
          <w:sz w:val="20"/>
        </w:rPr>
        <w:t xml:space="preserve"> </w:t>
      </w:r>
    </w:p>
    <w:p w:rsidR="00E02EAA" w:rsidRPr="005B34E7" w:rsidRDefault="0068401A" w:rsidP="000753C8">
      <w:pPr>
        <w:spacing w:line="240" w:lineRule="auto"/>
        <w:jc w:val="both"/>
        <w:rPr>
          <w:rFonts w:ascii="Calibri" w:hAnsi="Calibri"/>
          <w:b/>
          <w:spacing w:val="2"/>
          <w:sz w:val="20"/>
        </w:rPr>
      </w:pPr>
      <w:r w:rsidRPr="005B34E7">
        <w:rPr>
          <w:rFonts w:ascii="Calibri" w:hAnsi="Calibri"/>
          <w:b/>
          <w:spacing w:val="2"/>
          <w:sz w:val="20"/>
        </w:rPr>
        <w:t xml:space="preserve">     </w:t>
      </w:r>
      <w:r w:rsidR="00B53DA6" w:rsidRPr="005B34E7">
        <w:rPr>
          <w:rFonts w:ascii="Calibri" w:hAnsi="Calibri"/>
          <w:b/>
          <w:spacing w:val="2"/>
          <w:sz w:val="20"/>
        </w:rPr>
        <w:t xml:space="preserve">The motion was </w:t>
      </w:r>
      <w:r w:rsidR="00FA0177" w:rsidRPr="005B34E7">
        <w:rPr>
          <w:rFonts w:ascii="Calibri" w:hAnsi="Calibri"/>
          <w:b/>
          <w:spacing w:val="2"/>
          <w:sz w:val="20"/>
        </w:rPr>
        <w:t xml:space="preserve">approved by a 5-3 vote, with the </w:t>
      </w:r>
      <w:r w:rsidR="00B82F18" w:rsidRPr="005B34E7">
        <w:rPr>
          <w:rFonts w:ascii="Calibri" w:hAnsi="Calibri"/>
          <w:b/>
          <w:spacing w:val="2"/>
          <w:sz w:val="20"/>
        </w:rPr>
        <w:t xml:space="preserve">typical alliance of </w:t>
      </w:r>
      <w:r w:rsidR="00EA5AB1" w:rsidRPr="005B34E7">
        <w:rPr>
          <w:rFonts w:ascii="Calibri" w:hAnsi="Calibri"/>
          <w:b/>
          <w:spacing w:val="2"/>
          <w:sz w:val="20"/>
        </w:rPr>
        <w:t xml:space="preserve">Larry Dale, </w:t>
      </w:r>
      <w:r w:rsidR="005B4A04" w:rsidRPr="005B34E7">
        <w:rPr>
          <w:rFonts w:ascii="Calibri" w:hAnsi="Calibri"/>
          <w:b/>
          <w:spacing w:val="2"/>
          <w:sz w:val="20"/>
        </w:rPr>
        <w:t xml:space="preserve">Pat </w:t>
      </w:r>
      <w:proofErr w:type="spellStart"/>
      <w:r w:rsidR="005B4A04" w:rsidRPr="005B34E7">
        <w:rPr>
          <w:rFonts w:ascii="Calibri" w:hAnsi="Calibri"/>
          <w:b/>
          <w:spacing w:val="2"/>
          <w:sz w:val="20"/>
        </w:rPr>
        <w:t>Tovrea</w:t>
      </w:r>
      <w:proofErr w:type="spellEnd"/>
      <w:r w:rsidR="005B4A04" w:rsidRPr="005B34E7">
        <w:rPr>
          <w:rFonts w:ascii="Calibri" w:hAnsi="Calibri"/>
          <w:b/>
          <w:spacing w:val="2"/>
          <w:sz w:val="20"/>
        </w:rPr>
        <w:t xml:space="preserve">, Sandy </w:t>
      </w:r>
      <w:proofErr w:type="spellStart"/>
      <w:r w:rsidR="005B4A04" w:rsidRPr="005B34E7">
        <w:rPr>
          <w:rFonts w:ascii="Calibri" w:hAnsi="Calibri"/>
          <w:b/>
          <w:spacing w:val="2"/>
          <w:sz w:val="20"/>
        </w:rPr>
        <w:t>Denapolis-Bosarge</w:t>
      </w:r>
      <w:proofErr w:type="spellEnd"/>
      <w:r w:rsidR="005B4A04" w:rsidRPr="005B34E7">
        <w:rPr>
          <w:rFonts w:ascii="Calibri" w:hAnsi="Calibri"/>
          <w:b/>
          <w:spacing w:val="2"/>
          <w:sz w:val="20"/>
        </w:rPr>
        <w:t xml:space="preserve">, </w:t>
      </w:r>
      <w:r w:rsidR="00A622D9" w:rsidRPr="005B34E7">
        <w:rPr>
          <w:rFonts w:ascii="Calibri" w:hAnsi="Calibri"/>
          <w:b/>
          <w:spacing w:val="2"/>
          <w:sz w:val="20"/>
        </w:rPr>
        <w:t xml:space="preserve">Mike Delesdernier, and </w:t>
      </w:r>
      <w:r w:rsidR="00B82F18" w:rsidRPr="005B34E7">
        <w:rPr>
          <w:rFonts w:ascii="Calibri" w:hAnsi="Calibri"/>
          <w:b/>
          <w:spacing w:val="2"/>
          <w:sz w:val="20"/>
        </w:rPr>
        <w:t>Mark Jacobs</w:t>
      </w:r>
      <w:r w:rsidR="00A622D9" w:rsidRPr="005B34E7">
        <w:rPr>
          <w:rFonts w:ascii="Calibri" w:hAnsi="Calibri"/>
          <w:b/>
          <w:spacing w:val="2"/>
          <w:sz w:val="20"/>
        </w:rPr>
        <w:t xml:space="preserve"> (who a</w:t>
      </w:r>
      <w:r w:rsidR="00A622D9" w:rsidRPr="005B34E7">
        <w:rPr>
          <w:rFonts w:ascii="Calibri" w:hAnsi="Calibri"/>
          <w:b/>
          <w:spacing w:val="2"/>
          <w:sz w:val="20"/>
        </w:rPr>
        <w:t>u</w:t>
      </w:r>
      <w:r w:rsidR="00A622D9" w:rsidRPr="005B34E7">
        <w:rPr>
          <w:rFonts w:ascii="Calibri" w:hAnsi="Calibri"/>
          <w:b/>
          <w:spacing w:val="2"/>
          <w:sz w:val="20"/>
        </w:rPr>
        <w:t>thored the motion)</w:t>
      </w:r>
      <w:r w:rsidR="00B82F18" w:rsidRPr="005B34E7">
        <w:rPr>
          <w:rFonts w:ascii="Calibri" w:hAnsi="Calibri"/>
          <w:b/>
          <w:spacing w:val="2"/>
          <w:sz w:val="20"/>
        </w:rPr>
        <w:t xml:space="preserve"> </w:t>
      </w:r>
      <w:r w:rsidR="005B4A04" w:rsidRPr="005B34E7">
        <w:rPr>
          <w:rFonts w:ascii="Calibri" w:hAnsi="Calibri"/>
          <w:b/>
          <w:spacing w:val="2"/>
          <w:sz w:val="20"/>
        </w:rPr>
        <w:t>voting agains</w:t>
      </w:r>
      <w:r w:rsidR="00E02EAA" w:rsidRPr="005B34E7">
        <w:rPr>
          <w:rFonts w:ascii="Calibri" w:hAnsi="Calibri"/>
          <w:b/>
          <w:spacing w:val="2"/>
          <w:sz w:val="20"/>
        </w:rPr>
        <w:t>t the extension</w:t>
      </w:r>
      <w:r w:rsidRPr="005B34E7">
        <w:rPr>
          <w:rFonts w:ascii="Calibri" w:hAnsi="Calibri"/>
          <w:b/>
          <w:spacing w:val="2"/>
          <w:sz w:val="20"/>
        </w:rPr>
        <w:t xml:space="preserve"> </w:t>
      </w:r>
      <w:r w:rsidR="0021708C" w:rsidRPr="005B34E7">
        <w:rPr>
          <w:rFonts w:ascii="Calibri" w:hAnsi="Calibri"/>
          <w:b/>
          <w:spacing w:val="2"/>
          <w:sz w:val="20"/>
        </w:rPr>
        <w:t>de</w:t>
      </w:r>
      <w:r w:rsidR="00874A00" w:rsidRPr="005B34E7">
        <w:rPr>
          <w:rFonts w:ascii="Calibri" w:hAnsi="Calibri"/>
          <w:b/>
          <w:spacing w:val="2"/>
          <w:sz w:val="20"/>
        </w:rPr>
        <w:t xml:space="preserve">spite </w:t>
      </w:r>
      <w:r w:rsidR="00805539" w:rsidRPr="005B34E7">
        <w:rPr>
          <w:rFonts w:ascii="Calibri" w:hAnsi="Calibri"/>
          <w:b/>
          <w:spacing w:val="2"/>
          <w:sz w:val="20"/>
        </w:rPr>
        <w:t xml:space="preserve">the testimony of </w:t>
      </w:r>
      <w:r w:rsidR="006A286C" w:rsidRPr="005B34E7">
        <w:rPr>
          <w:rFonts w:ascii="Calibri" w:hAnsi="Calibri"/>
          <w:b/>
          <w:spacing w:val="2"/>
          <w:sz w:val="20"/>
        </w:rPr>
        <w:t xml:space="preserve">more than 20 speakers </w:t>
      </w:r>
      <w:r w:rsidR="00BB696A" w:rsidRPr="005B34E7">
        <w:rPr>
          <w:rFonts w:ascii="Calibri" w:hAnsi="Calibri"/>
          <w:b/>
          <w:spacing w:val="2"/>
          <w:sz w:val="20"/>
        </w:rPr>
        <w:t>from a broad cross-section of the community. Numerous speakers ca</w:t>
      </w:r>
      <w:r w:rsidR="00BB696A" w:rsidRPr="005B34E7">
        <w:rPr>
          <w:rFonts w:ascii="Calibri" w:hAnsi="Calibri"/>
          <w:b/>
          <w:spacing w:val="2"/>
          <w:sz w:val="20"/>
        </w:rPr>
        <w:t>u</w:t>
      </w:r>
      <w:r w:rsidR="00BB696A" w:rsidRPr="005B34E7">
        <w:rPr>
          <w:rFonts w:ascii="Calibri" w:hAnsi="Calibri"/>
          <w:b/>
          <w:spacing w:val="2"/>
          <w:sz w:val="20"/>
        </w:rPr>
        <w:t xml:space="preserve">tioned the board </w:t>
      </w:r>
      <w:r w:rsidR="005911AF" w:rsidRPr="005B34E7">
        <w:rPr>
          <w:rFonts w:ascii="Calibri" w:hAnsi="Calibri"/>
          <w:b/>
          <w:spacing w:val="2"/>
          <w:sz w:val="20"/>
        </w:rPr>
        <w:t xml:space="preserve">against </w:t>
      </w:r>
      <w:r w:rsidR="008376C2" w:rsidRPr="005B34E7">
        <w:rPr>
          <w:rFonts w:ascii="Calibri" w:hAnsi="Calibri"/>
          <w:b/>
          <w:spacing w:val="2"/>
          <w:sz w:val="20"/>
        </w:rPr>
        <w:t xml:space="preserve">voting for </w:t>
      </w:r>
      <w:r w:rsidR="005911AF" w:rsidRPr="005B34E7">
        <w:rPr>
          <w:rFonts w:ascii="Calibri" w:hAnsi="Calibri"/>
          <w:b/>
          <w:spacing w:val="2"/>
          <w:sz w:val="20"/>
        </w:rPr>
        <w:t>the motion</w:t>
      </w:r>
      <w:r w:rsidR="00C55AA4" w:rsidRPr="005B34E7">
        <w:rPr>
          <w:rFonts w:ascii="Calibri" w:hAnsi="Calibri"/>
          <w:b/>
          <w:spacing w:val="2"/>
          <w:sz w:val="20"/>
        </w:rPr>
        <w:t>, saying it would exacerbate the “chaos” and “turmoil” already e</w:t>
      </w:r>
      <w:r w:rsidR="00C55AA4" w:rsidRPr="005B34E7">
        <w:rPr>
          <w:rFonts w:ascii="Calibri" w:hAnsi="Calibri"/>
          <w:b/>
          <w:spacing w:val="2"/>
          <w:sz w:val="20"/>
        </w:rPr>
        <w:t>n</w:t>
      </w:r>
      <w:r w:rsidR="00C55AA4" w:rsidRPr="005B34E7">
        <w:rPr>
          <w:rFonts w:ascii="Calibri" w:hAnsi="Calibri"/>
          <w:b/>
          <w:spacing w:val="2"/>
          <w:sz w:val="20"/>
        </w:rPr>
        <w:t>veloping the district.</w:t>
      </w:r>
      <w:r w:rsidR="00BD5CB3" w:rsidRPr="005B34E7">
        <w:rPr>
          <w:rFonts w:ascii="Calibri" w:hAnsi="Calibri"/>
          <w:b/>
          <w:spacing w:val="2"/>
          <w:sz w:val="20"/>
        </w:rPr>
        <w:t xml:space="preserve">  </w:t>
      </w:r>
    </w:p>
    <w:p w:rsidR="00E525C1" w:rsidRPr="005B34E7" w:rsidRDefault="00CC2B15" w:rsidP="000753C8">
      <w:pPr>
        <w:spacing w:line="240" w:lineRule="auto"/>
        <w:jc w:val="both"/>
        <w:rPr>
          <w:rFonts w:ascii="Calibri" w:hAnsi="Calibri"/>
          <w:b/>
          <w:spacing w:val="2"/>
          <w:sz w:val="20"/>
        </w:rPr>
      </w:pPr>
      <w:r w:rsidRPr="005B34E7">
        <w:rPr>
          <w:rFonts w:ascii="Calibri" w:hAnsi="Calibri"/>
          <w:b/>
          <w:spacing w:val="2"/>
          <w:sz w:val="20"/>
        </w:rPr>
        <w:t xml:space="preserve">     In addition to the speakers, hundreds of teachers and supporters attended the meet</w:t>
      </w:r>
      <w:r w:rsidR="00734C5E" w:rsidRPr="005B34E7">
        <w:rPr>
          <w:rFonts w:ascii="Calibri" w:hAnsi="Calibri"/>
          <w:b/>
          <w:spacing w:val="2"/>
          <w:sz w:val="20"/>
        </w:rPr>
        <w:t xml:space="preserve">ing to demonstrate </w:t>
      </w:r>
      <w:r w:rsidR="009E63A9" w:rsidRPr="005B34E7">
        <w:rPr>
          <w:rFonts w:ascii="Calibri" w:hAnsi="Calibri"/>
          <w:b/>
          <w:spacing w:val="2"/>
          <w:sz w:val="20"/>
        </w:rPr>
        <w:t>their support for extending the teachers contract.</w:t>
      </w:r>
      <w:r w:rsidR="00161C5D" w:rsidRPr="005B34E7">
        <w:rPr>
          <w:rFonts w:ascii="Calibri" w:hAnsi="Calibri"/>
          <w:b/>
          <w:spacing w:val="2"/>
          <w:sz w:val="20"/>
        </w:rPr>
        <w:t xml:space="preserve"> Security guards acting under constant supervision kept anyone from entering the board room </w:t>
      </w:r>
      <w:r w:rsidR="00C27BEF" w:rsidRPr="005B34E7">
        <w:rPr>
          <w:rFonts w:ascii="Calibri" w:hAnsi="Calibri"/>
          <w:b/>
          <w:spacing w:val="2"/>
          <w:sz w:val="20"/>
        </w:rPr>
        <w:t xml:space="preserve">after it reached its capacity of approximately 150 persons. Hundreds of teachers packed the lawn outside the board room, and hundreds more </w:t>
      </w:r>
      <w:r w:rsidR="001A13FC" w:rsidRPr="005B34E7">
        <w:rPr>
          <w:rFonts w:ascii="Calibri" w:hAnsi="Calibri"/>
          <w:b/>
          <w:spacing w:val="2"/>
          <w:sz w:val="20"/>
        </w:rPr>
        <w:t xml:space="preserve">watched the proceedings </w:t>
      </w:r>
      <w:r w:rsidR="00BE77BC" w:rsidRPr="005B34E7">
        <w:rPr>
          <w:rFonts w:ascii="Calibri" w:hAnsi="Calibri"/>
          <w:b/>
          <w:spacing w:val="2"/>
          <w:sz w:val="20"/>
        </w:rPr>
        <w:t>via</w:t>
      </w:r>
      <w:r w:rsidR="001A13FC" w:rsidRPr="005B34E7">
        <w:rPr>
          <w:rFonts w:ascii="Calibri" w:hAnsi="Calibri"/>
          <w:b/>
          <w:spacing w:val="2"/>
          <w:sz w:val="20"/>
        </w:rPr>
        <w:t xml:space="preserve"> video in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ersonName">
            <w:r w:rsidR="001A13FC" w:rsidRPr="005B34E7">
              <w:rPr>
                <w:rFonts w:ascii="Calibri" w:hAnsi="Calibri"/>
                <w:b/>
                <w:spacing w:val="2"/>
                <w:sz w:val="20"/>
              </w:rPr>
              <w:t>Bonnabel</w:t>
            </w:r>
          </w:smartTag>
        </w:smartTag>
        <w:r w:rsidR="001A13FC" w:rsidRPr="005B34E7">
          <w:rPr>
            <w:rFonts w:ascii="Calibri" w:hAnsi="Calibri"/>
            <w:b/>
            <w:spacing w:val="2"/>
            <w:sz w:val="20"/>
          </w:rPr>
          <w:t xml:space="preserve"> </w:t>
        </w:r>
        <w:smartTag w:uri="urn:schemas-microsoft-com:office:smarttags" w:element="PlaceType">
          <w:r w:rsidR="001A13FC" w:rsidRPr="005B34E7">
            <w:rPr>
              <w:rFonts w:ascii="Calibri" w:hAnsi="Calibri"/>
              <w:b/>
              <w:spacing w:val="2"/>
              <w:sz w:val="20"/>
            </w:rPr>
            <w:t>High School</w:t>
          </w:r>
        </w:smartTag>
      </w:smartTag>
      <w:r w:rsidR="001A13FC" w:rsidRPr="005B34E7">
        <w:rPr>
          <w:rFonts w:ascii="Calibri" w:hAnsi="Calibri"/>
          <w:b/>
          <w:spacing w:val="2"/>
          <w:sz w:val="20"/>
        </w:rPr>
        <w:t xml:space="preserve"> </w:t>
      </w:r>
      <w:r w:rsidR="00C14927">
        <w:rPr>
          <w:rFonts w:ascii="Calibri" w:hAnsi="Calibri"/>
          <w:b/>
          <w:spacing w:val="2"/>
          <w:sz w:val="20"/>
        </w:rPr>
        <w:t>cafeteria</w:t>
      </w:r>
      <w:r w:rsidR="001A13FC" w:rsidRPr="005B34E7">
        <w:rPr>
          <w:rFonts w:ascii="Calibri" w:hAnsi="Calibri"/>
          <w:b/>
          <w:spacing w:val="2"/>
          <w:sz w:val="20"/>
        </w:rPr>
        <w:t>.</w:t>
      </w:r>
      <w:r w:rsidR="00580C3F" w:rsidRPr="005B34E7">
        <w:rPr>
          <w:rFonts w:ascii="Calibri" w:hAnsi="Calibri"/>
          <w:b/>
          <w:spacing w:val="2"/>
          <w:sz w:val="20"/>
        </w:rPr>
        <w:t xml:space="preserve"> </w:t>
      </w:r>
      <w:r w:rsidR="007E3AD4" w:rsidRPr="005B34E7">
        <w:rPr>
          <w:rFonts w:ascii="Calibri" w:hAnsi="Calibri"/>
          <w:b/>
          <w:spacing w:val="2"/>
          <w:sz w:val="20"/>
        </w:rPr>
        <w:t>In addition to tightly controlling tra</w:t>
      </w:r>
      <w:r w:rsidR="007E3AD4" w:rsidRPr="005B34E7">
        <w:rPr>
          <w:rFonts w:ascii="Calibri" w:hAnsi="Calibri"/>
          <w:b/>
          <w:spacing w:val="2"/>
          <w:sz w:val="20"/>
        </w:rPr>
        <w:t>f</w:t>
      </w:r>
      <w:r w:rsidR="007E3AD4" w:rsidRPr="005B34E7">
        <w:rPr>
          <w:rFonts w:ascii="Calibri" w:hAnsi="Calibri"/>
          <w:b/>
          <w:spacing w:val="2"/>
          <w:sz w:val="20"/>
        </w:rPr>
        <w:t>fic, t</w:t>
      </w:r>
      <w:r w:rsidR="00580C3F" w:rsidRPr="005B34E7">
        <w:rPr>
          <w:rFonts w:ascii="Calibri" w:hAnsi="Calibri"/>
          <w:b/>
          <w:spacing w:val="2"/>
          <w:sz w:val="20"/>
        </w:rPr>
        <w:t xml:space="preserve">he guards quickly shut the doors to the board room every time someone exited to keep the </w:t>
      </w:r>
      <w:r w:rsidR="00B471CD">
        <w:rPr>
          <w:rFonts w:ascii="Calibri" w:hAnsi="Calibri"/>
          <w:b/>
          <w:spacing w:val="2"/>
          <w:sz w:val="20"/>
        </w:rPr>
        <w:t>s</w:t>
      </w:r>
      <w:r w:rsidR="00580C3F" w:rsidRPr="005B34E7">
        <w:rPr>
          <w:rFonts w:ascii="Calibri" w:hAnsi="Calibri"/>
          <w:b/>
          <w:spacing w:val="2"/>
          <w:sz w:val="20"/>
        </w:rPr>
        <w:t xml:space="preserve">chool </w:t>
      </w:r>
      <w:r w:rsidR="00B471CD">
        <w:rPr>
          <w:rFonts w:ascii="Calibri" w:hAnsi="Calibri"/>
          <w:b/>
          <w:spacing w:val="2"/>
          <w:sz w:val="20"/>
        </w:rPr>
        <w:t>b</w:t>
      </w:r>
      <w:r w:rsidR="00580C3F" w:rsidRPr="005B34E7">
        <w:rPr>
          <w:rFonts w:ascii="Calibri" w:hAnsi="Calibri"/>
          <w:b/>
          <w:spacing w:val="2"/>
          <w:sz w:val="20"/>
        </w:rPr>
        <w:t xml:space="preserve">oard from hearing the </w:t>
      </w:r>
      <w:r w:rsidR="0094021D" w:rsidRPr="005B34E7">
        <w:rPr>
          <w:rFonts w:ascii="Calibri" w:hAnsi="Calibri"/>
          <w:b/>
          <w:spacing w:val="2"/>
          <w:sz w:val="20"/>
        </w:rPr>
        <w:t xml:space="preserve">teachers </w:t>
      </w:r>
      <w:r w:rsidR="00580C3F" w:rsidRPr="005B34E7">
        <w:rPr>
          <w:rFonts w:ascii="Calibri" w:hAnsi="Calibri"/>
          <w:b/>
          <w:spacing w:val="2"/>
          <w:sz w:val="20"/>
        </w:rPr>
        <w:t>outside.</w:t>
      </w:r>
    </w:p>
    <w:p w:rsidR="00BC4F99" w:rsidRPr="005B34E7" w:rsidRDefault="00BC4F99" w:rsidP="000753C8">
      <w:pPr>
        <w:spacing w:line="240" w:lineRule="auto"/>
        <w:jc w:val="both"/>
        <w:rPr>
          <w:rFonts w:ascii="Calibri" w:hAnsi="Calibri"/>
          <w:b/>
          <w:spacing w:val="2"/>
          <w:sz w:val="20"/>
        </w:rPr>
      </w:pPr>
      <w:r w:rsidRPr="005B34E7">
        <w:rPr>
          <w:rFonts w:ascii="Calibri" w:hAnsi="Calibri"/>
          <w:b/>
          <w:spacing w:val="2"/>
          <w:sz w:val="20"/>
        </w:rPr>
        <w:t xml:space="preserve">      But most of the commotion that disrupted the meeting </w:t>
      </w:r>
      <w:r w:rsidR="006E2B9C" w:rsidRPr="005B34E7">
        <w:rPr>
          <w:rFonts w:ascii="Calibri" w:hAnsi="Calibri"/>
          <w:b/>
          <w:spacing w:val="2"/>
          <w:sz w:val="20"/>
        </w:rPr>
        <w:t>was the</w:t>
      </w:r>
      <w:r w:rsidRPr="005B34E7">
        <w:rPr>
          <w:rFonts w:ascii="Calibri" w:hAnsi="Calibri"/>
          <w:b/>
          <w:spacing w:val="2"/>
          <w:sz w:val="20"/>
        </w:rPr>
        <w:t xml:space="preserve"> result of board members disagreeing. At one point, </w:t>
      </w:r>
      <w:r w:rsidR="00B471CD">
        <w:rPr>
          <w:rFonts w:ascii="Calibri" w:hAnsi="Calibri"/>
          <w:b/>
          <w:spacing w:val="2"/>
          <w:sz w:val="20"/>
        </w:rPr>
        <w:t>Board P</w:t>
      </w:r>
      <w:r w:rsidR="00D87D4C" w:rsidRPr="005B34E7">
        <w:rPr>
          <w:rFonts w:ascii="Calibri" w:hAnsi="Calibri"/>
          <w:b/>
          <w:spacing w:val="2"/>
          <w:sz w:val="20"/>
        </w:rPr>
        <w:t xml:space="preserve">resident </w:t>
      </w:r>
      <w:smartTag w:uri="urn:schemas:contacts" w:element="Sn">
        <w:r w:rsidR="00D87D4C" w:rsidRPr="005B34E7">
          <w:rPr>
            <w:rFonts w:ascii="Calibri" w:hAnsi="Calibri"/>
            <w:b/>
            <w:spacing w:val="2"/>
            <w:sz w:val="20"/>
          </w:rPr>
          <w:t>Jacobs</w:t>
        </w:r>
      </w:smartTag>
      <w:r w:rsidR="00D87D4C" w:rsidRPr="005B34E7">
        <w:rPr>
          <w:rFonts w:ascii="Calibri" w:hAnsi="Calibri"/>
          <w:b/>
          <w:spacing w:val="2"/>
          <w:sz w:val="20"/>
        </w:rPr>
        <w:t xml:space="preserve"> suddenly called for a recess when </w:t>
      </w:r>
      <w:smartTag w:uri="urn:schemas-microsoft-com:office:smarttags" w:element="PersonName">
        <w:smartTag w:uri="urn:schemas:contacts" w:element="GivenName">
          <w:r w:rsidR="00D87D4C" w:rsidRPr="005B34E7">
            <w:rPr>
              <w:rFonts w:ascii="Calibri" w:hAnsi="Calibri"/>
              <w:b/>
              <w:spacing w:val="2"/>
              <w:sz w:val="20"/>
            </w:rPr>
            <w:t>Cedric</w:t>
          </w:r>
        </w:smartTag>
        <w:r w:rsidR="00D87D4C" w:rsidRPr="005B34E7">
          <w:rPr>
            <w:rFonts w:ascii="Calibri" w:hAnsi="Calibri"/>
            <w:b/>
            <w:spacing w:val="2"/>
            <w:sz w:val="20"/>
          </w:rPr>
          <w:t xml:space="preserve"> </w:t>
        </w:r>
        <w:smartTag w:uri="urn:schemas:contacts" w:element="Sn">
          <w:r w:rsidR="00D87D4C" w:rsidRPr="005B34E7">
            <w:rPr>
              <w:rFonts w:ascii="Calibri" w:hAnsi="Calibri"/>
              <w:b/>
              <w:spacing w:val="2"/>
              <w:sz w:val="20"/>
            </w:rPr>
            <w:t>Floyd</w:t>
          </w:r>
        </w:smartTag>
      </w:smartTag>
      <w:r w:rsidR="00D87D4C" w:rsidRPr="005B34E7">
        <w:rPr>
          <w:rFonts w:ascii="Calibri" w:hAnsi="Calibri"/>
          <w:b/>
          <w:spacing w:val="2"/>
          <w:sz w:val="20"/>
        </w:rPr>
        <w:t xml:space="preserve"> </w:t>
      </w:r>
      <w:r w:rsidR="00A622D9" w:rsidRPr="005B34E7">
        <w:rPr>
          <w:rFonts w:ascii="Calibri" w:hAnsi="Calibri"/>
          <w:b/>
          <w:spacing w:val="2"/>
          <w:sz w:val="20"/>
        </w:rPr>
        <w:t xml:space="preserve">said that a reordering </w:t>
      </w:r>
      <w:r w:rsidR="006E2B9C" w:rsidRPr="005B34E7">
        <w:rPr>
          <w:rFonts w:ascii="Calibri" w:hAnsi="Calibri"/>
          <w:b/>
          <w:spacing w:val="2"/>
          <w:sz w:val="20"/>
        </w:rPr>
        <w:t xml:space="preserve">of the agenda to place </w:t>
      </w:r>
      <w:smartTag w:uri="urn:schemas:contacts" w:element="GivenName">
        <w:r w:rsidR="006E2B9C" w:rsidRPr="005B34E7">
          <w:rPr>
            <w:rFonts w:ascii="Calibri" w:hAnsi="Calibri"/>
            <w:b/>
            <w:spacing w:val="2"/>
            <w:sz w:val="20"/>
          </w:rPr>
          <w:t>Jacobs</w:t>
        </w:r>
      </w:smartTag>
      <w:r w:rsidR="006E2B9C" w:rsidRPr="005B34E7">
        <w:rPr>
          <w:rFonts w:ascii="Calibri" w:hAnsi="Calibri"/>
          <w:b/>
          <w:spacing w:val="2"/>
          <w:sz w:val="20"/>
        </w:rPr>
        <w:t>’s motion first amounted to “trickery”. At a</w:t>
      </w:r>
      <w:r w:rsidR="006E2B9C" w:rsidRPr="005B34E7">
        <w:rPr>
          <w:rFonts w:ascii="Calibri" w:hAnsi="Calibri"/>
          <w:b/>
          <w:spacing w:val="2"/>
          <w:sz w:val="20"/>
        </w:rPr>
        <w:t>n</w:t>
      </w:r>
      <w:r w:rsidR="006E2B9C" w:rsidRPr="005B34E7">
        <w:rPr>
          <w:rFonts w:ascii="Calibri" w:hAnsi="Calibri"/>
          <w:b/>
          <w:spacing w:val="2"/>
          <w:sz w:val="20"/>
        </w:rPr>
        <w:t xml:space="preserve">other point, </w:t>
      </w:r>
      <w:smartTag w:uri="urn:schemas-microsoft-com:office:smarttags" w:element="PersonName">
        <w:smartTag w:uri="urn:schemas:contacts" w:element="GivenName">
          <w:r w:rsidR="006E2B9C" w:rsidRPr="005B34E7">
            <w:rPr>
              <w:rFonts w:ascii="Calibri" w:hAnsi="Calibri"/>
              <w:b/>
              <w:spacing w:val="2"/>
              <w:sz w:val="20"/>
            </w:rPr>
            <w:t>Mike</w:t>
          </w:r>
        </w:smartTag>
        <w:r w:rsidR="006E2B9C" w:rsidRPr="005B34E7">
          <w:rPr>
            <w:rFonts w:ascii="Calibri" w:hAnsi="Calibri"/>
            <w:b/>
            <w:spacing w:val="2"/>
            <w:sz w:val="20"/>
          </w:rPr>
          <w:t xml:space="preserve"> </w:t>
        </w:r>
        <w:smartTag w:uri="urn:schemas:contacts" w:element="Sn">
          <w:r w:rsidR="006E2B9C" w:rsidRPr="005B34E7">
            <w:rPr>
              <w:rFonts w:ascii="Calibri" w:hAnsi="Calibri"/>
              <w:b/>
              <w:spacing w:val="2"/>
              <w:sz w:val="20"/>
            </w:rPr>
            <w:t>Delesdernier</w:t>
          </w:r>
        </w:smartTag>
      </w:smartTag>
      <w:r w:rsidR="006E2B9C" w:rsidRPr="005B34E7">
        <w:rPr>
          <w:rFonts w:ascii="Calibri" w:hAnsi="Calibri"/>
          <w:b/>
          <w:spacing w:val="2"/>
          <w:sz w:val="20"/>
        </w:rPr>
        <w:t xml:space="preserve"> repeatedly shouted “</w:t>
      </w:r>
      <w:r w:rsidR="00002D2A" w:rsidRPr="005B34E7">
        <w:rPr>
          <w:rFonts w:ascii="Calibri" w:hAnsi="Calibri"/>
          <w:b/>
          <w:spacing w:val="2"/>
          <w:sz w:val="20"/>
        </w:rPr>
        <w:t xml:space="preserve">point of order, point of order” to prevent </w:t>
      </w:r>
      <w:smartTag w:uri="urn:schemas:contacts" w:element="GivenName">
        <w:r w:rsidR="00002D2A" w:rsidRPr="005B34E7">
          <w:rPr>
            <w:rFonts w:ascii="Calibri" w:hAnsi="Calibri"/>
            <w:b/>
            <w:spacing w:val="2"/>
            <w:sz w:val="20"/>
          </w:rPr>
          <w:t>Floyd</w:t>
        </w:r>
      </w:smartTag>
      <w:r w:rsidR="00002D2A" w:rsidRPr="005B34E7">
        <w:rPr>
          <w:rFonts w:ascii="Calibri" w:hAnsi="Calibri"/>
          <w:b/>
          <w:spacing w:val="2"/>
          <w:sz w:val="20"/>
        </w:rPr>
        <w:t xml:space="preserve"> from </w:t>
      </w:r>
      <w:r w:rsidR="00DC10F5" w:rsidRPr="005B34E7">
        <w:rPr>
          <w:rFonts w:ascii="Calibri" w:hAnsi="Calibri"/>
          <w:b/>
          <w:spacing w:val="2"/>
          <w:sz w:val="20"/>
        </w:rPr>
        <w:t xml:space="preserve">speaking. Soon after, </w:t>
      </w:r>
      <w:smartTag w:uri="urn:schemas-microsoft-com:office:smarttags" w:element="PersonName">
        <w:smartTag w:uri="urn:schemas:contacts" w:element="GivenName">
          <w:r w:rsidR="00DC10F5" w:rsidRPr="005B34E7">
            <w:rPr>
              <w:rFonts w:ascii="Calibri" w:hAnsi="Calibri"/>
              <w:b/>
              <w:spacing w:val="2"/>
              <w:sz w:val="20"/>
            </w:rPr>
            <w:t>Ray</w:t>
          </w:r>
        </w:smartTag>
        <w:r w:rsidR="00DC10F5" w:rsidRPr="005B34E7">
          <w:rPr>
            <w:rFonts w:ascii="Calibri" w:hAnsi="Calibri"/>
            <w:b/>
            <w:spacing w:val="2"/>
            <w:sz w:val="20"/>
          </w:rPr>
          <w:t xml:space="preserve"> </w:t>
        </w:r>
        <w:smartTag w:uri="urn:schemas:contacts" w:element="Sn">
          <w:r w:rsidR="00DC10F5" w:rsidRPr="005B34E7">
            <w:rPr>
              <w:rFonts w:ascii="Calibri" w:hAnsi="Calibri"/>
              <w:b/>
              <w:spacing w:val="2"/>
              <w:sz w:val="20"/>
            </w:rPr>
            <w:t>St.</w:t>
          </w:r>
          <w:r w:rsidR="00ED468B" w:rsidRPr="005B34E7">
            <w:rPr>
              <w:rFonts w:ascii="Calibri" w:hAnsi="Calibri"/>
              <w:b/>
              <w:spacing w:val="2"/>
              <w:sz w:val="20"/>
            </w:rPr>
            <w:t xml:space="preserve"> Pierre</w:t>
          </w:r>
        </w:smartTag>
      </w:smartTag>
      <w:r w:rsidR="00ED468B" w:rsidRPr="005B34E7">
        <w:rPr>
          <w:rFonts w:ascii="Calibri" w:hAnsi="Calibri"/>
          <w:b/>
          <w:spacing w:val="2"/>
          <w:sz w:val="20"/>
        </w:rPr>
        <w:t xml:space="preserve"> left his chair </w:t>
      </w:r>
      <w:r w:rsidR="008A0DAD" w:rsidRPr="005B34E7">
        <w:rPr>
          <w:rFonts w:ascii="Calibri" w:hAnsi="Calibri"/>
          <w:b/>
          <w:spacing w:val="2"/>
          <w:sz w:val="20"/>
        </w:rPr>
        <w:t>and sat in the aud</w:t>
      </w:r>
      <w:r w:rsidR="008A0DAD" w:rsidRPr="005B34E7">
        <w:rPr>
          <w:rFonts w:ascii="Calibri" w:hAnsi="Calibri"/>
          <w:b/>
          <w:spacing w:val="2"/>
          <w:sz w:val="20"/>
        </w:rPr>
        <w:t>i</w:t>
      </w:r>
      <w:r w:rsidR="008A0DAD" w:rsidRPr="005B34E7">
        <w:rPr>
          <w:rFonts w:ascii="Calibri" w:hAnsi="Calibri"/>
          <w:b/>
          <w:spacing w:val="2"/>
          <w:sz w:val="20"/>
        </w:rPr>
        <w:t>ence</w:t>
      </w:r>
      <w:r w:rsidR="00736C30" w:rsidRPr="005B34E7">
        <w:rPr>
          <w:rFonts w:ascii="Calibri" w:hAnsi="Calibri"/>
          <w:b/>
          <w:spacing w:val="2"/>
          <w:sz w:val="20"/>
        </w:rPr>
        <w:t xml:space="preserve"> in displeasure of a motion by Delesdernier to censure </w:t>
      </w:r>
      <w:smartTag w:uri="urn:schemas:contacts" w:element="GivenName">
        <w:r w:rsidR="00736C30" w:rsidRPr="005B34E7">
          <w:rPr>
            <w:rFonts w:ascii="Calibri" w:hAnsi="Calibri"/>
            <w:b/>
            <w:spacing w:val="2"/>
            <w:sz w:val="20"/>
          </w:rPr>
          <w:t>Floyd</w:t>
        </w:r>
      </w:smartTag>
      <w:r w:rsidR="008A0DAD" w:rsidRPr="005B34E7">
        <w:rPr>
          <w:rFonts w:ascii="Calibri" w:hAnsi="Calibri"/>
          <w:b/>
          <w:spacing w:val="2"/>
          <w:sz w:val="20"/>
        </w:rPr>
        <w:t xml:space="preserve">. </w:t>
      </w:r>
      <w:smartTag w:uri="urn:schemas-microsoft-com:office:smarttags" w:element="PersonName">
        <w:smartTag w:uri="urn:schemas:contacts" w:element="GivenName">
          <w:r w:rsidR="00235319">
            <w:rPr>
              <w:rFonts w:ascii="Calibri" w:hAnsi="Calibri"/>
              <w:b/>
              <w:spacing w:val="2"/>
              <w:sz w:val="20"/>
            </w:rPr>
            <w:t>Etta</w:t>
          </w:r>
        </w:smartTag>
        <w:r w:rsidR="00235319">
          <w:rPr>
            <w:rFonts w:ascii="Calibri" w:hAnsi="Calibri"/>
            <w:b/>
            <w:spacing w:val="2"/>
            <w:sz w:val="20"/>
          </w:rPr>
          <w:t xml:space="preserve"> </w:t>
        </w:r>
        <w:smartTag w:uri="urn:schemas:contacts" w:element="Sn">
          <w:r w:rsidR="00235319">
            <w:rPr>
              <w:rFonts w:ascii="Calibri" w:hAnsi="Calibri"/>
              <w:b/>
              <w:spacing w:val="2"/>
              <w:sz w:val="20"/>
            </w:rPr>
            <w:t>Licciardi</w:t>
          </w:r>
        </w:smartTag>
      </w:smartTag>
      <w:r w:rsidR="00235319">
        <w:rPr>
          <w:rFonts w:ascii="Calibri" w:hAnsi="Calibri"/>
          <w:b/>
          <w:spacing w:val="2"/>
          <w:sz w:val="20"/>
        </w:rPr>
        <w:t xml:space="preserve"> exited the dais as well. </w:t>
      </w:r>
      <w:r w:rsidR="00002D2A" w:rsidRPr="005B34E7">
        <w:rPr>
          <w:rFonts w:ascii="Calibri" w:hAnsi="Calibri"/>
          <w:b/>
          <w:spacing w:val="2"/>
          <w:sz w:val="20"/>
        </w:rPr>
        <w:t>The only ou</w:t>
      </w:r>
      <w:r w:rsidR="00002D2A" w:rsidRPr="005B34E7">
        <w:rPr>
          <w:rFonts w:ascii="Calibri" w:hAnsi="Calibri"/>
          <w:b/>
          <w:spacing w:val="2"/>
          <w:sz w:val="20"/>
        </w:rPr>
        <w:t>t</w:t>
      </w:r>
      <w:r w:rsidR="00002D2A" w:rsidRPr="005B34E7">
        <w:rPr>
          <w:rFonts w:ascii="Calibri" w:hAnsi="Calibri"/>
          <w:b/>
          <w:spacing w:val="2"/>
          <w:sz w:val="20"/>
        </w:rPr>
        <w:t xml:space="preserve">burst from the audience occurred after the final vote </w:t>
      </w:r>
      <w:r w:rsidR="002D4A1D" w:rsidRPr="005B34E7">
        <w:rPr>
          <w:rFonts w:ascii="Calibri" w:hAnsi="Calibri"/>
          <w:b/>
          <w:spacing w:val="2"/>
          <w:sz w:val="20"/>
        </w:rPr>
        <w:t xml:space="preserve">on the contract </w:t>
      </w:r>
      <w:r w:rsidR="00002D2A" w:rsidRPr="005B34E7">
        <w:rPr>
          <w:rFonts w:ascii="Calibri" w:hAnsi="Calibri"/>
          <w:b/>
          <w:spacing w:val="2"/>
          <w:sz w:val="20"/>
        </w:rPr>
        <w:t>when someone shouted to the board me</w:t>
      </w:r>
      <w:r w:rsidR="00002D2A" w:rsidRPr="005B34E7">
        <w:rPr>
          <w:rFonts w:ascii="Calibri" w:hAnsi="Calibri"/>
          <w:b/>
          <w:spacing w:val="2"/>
          <w:sz w:val="20"/>
        </w:rPr>
        <w:t>m</w:t>
      </w:r>
      <w:r w:rsidR="00002D2A" w:rsidRPr="005B34E7">
        <w:rPr>
          <w:rFonts w:ascii="Calibri" w:hAnsi="Calibri"/>
          <w:b/>
          <w:spacing w:val="2"/>
          <w:sz w:val="20"/>
        </w:rPr>
        <w:t>bers</w:t>
      </w:r>
      <w:r w:rsidR="007121F7">
        <w:rPr>
          <w:rFonts w:ascii="Calibri" w:hAnsi="Calibri"/>
          <w:b/>
          <w:spacing w:val="2"/>
          <w:sz w:val="20"/>
        </w:rPr>
        <w:t>,</w:t>
      </w:r>
      <w:r w:rsidR="00002D2A" w:rsidRPr="005B34E7">
        <w:rPr>
          <w:rFonts w:ascii="Calibri" w:hAnsi="Calibri"/>
          <w:b/>
          <w:spacing w:val="2"/>
          <w:sz w:val="20"/>
        </w:rPr>
        <w:t xml:space="preserve"> “How many of your children go to public schools?” Jacobs ejected </w:t>
      </w:r>
      <w:r w:rsidR="002D4A1D" w:rsidRPr="005B34E7">
        <w:rPr>
          <w:rFonts w:ascii="Calibri" w:hAnsi="Calibri"/>
          <w:b/>
          <w:spacing w:val="2"/>
          <w:sz w:val="20"/>
        </w:rPr>
        <w:t xml:space="preserve">the woman </w:t>
      </w:r>
      <w:r w:rsidR="00002D2A" w:rsidRPr="005B34E7">
        <w:rPr>
          <w:rFonts w:ascii="Calibri" w:hAnsi="Calibri"/>
          <w:b/>
          <w:spacing w:val="2"/>
          <w:sz w:val="20"/>
        </w:rPr>
        <w:t xml:space="preserve">from the meeting, but </w:t>
      </w:r>
      <w:r w:rsidR="004E4A4C" w:rsidRPr="005B34E7">
        <w:rPr>
          <w:rFonts w:ascii="Calibri" w:hAnsi="Calibri"/>
          <w:b/>
          <w:spacing w:val="2"/>
          <w:sz w:val="20"/>
        </w:rPr>
        <w:t xml:space="preserve">she </w:t>
      </w:r>
      <w:r w:rsidR="00002D2A" w:rsidRPr="005B34E7">
        <w:rPr>
          <w:rFonts w:ascii="Calibri" w:hAnsi="Calibri"/>
          <w:b/>
          <w:spacing w:val="2"/>
          <w:sz w:val="20"/>
        </w:rPr>
        <w:t>was already on her way out.</w:t>
      </w:r>
    </w:p>
    <w:p w:rsidR="00F90272" w:rsidRPr="00235319" w:rsidRDefault="006C35A6" w:rsidP="00170D7F">
      <w:pPr>
        <w:spacing w:line="240" w:lineRule="auto"/>
        <w:jc w:val="both"/>
        <w:rPr>
          <w:rFonts w:ascii="Calibri" w:hAnsi="Calibri"/>
          <w:b/>
          <w:sz w:val="20"/>
        </w:rPr>
      </w:pPr>
      <w:r w:rsidRPr="00235319">
        <w:rPr>
          <w:rFonts w:ascii="Calibri" w:hAnsi="Calibri"/>
          <w:b/>
          <w:sz w:val="20"/>
        </w:rPr>
        <w:t xml:space="preserve">     </w:t>
      </w:r>
      <w:r w:rsidR="00AC19B9" w:rsidRPr="00235319">
        <w:rPr>
          <w:rFonts w:ascii="Calibri" w:hAnsi="Calibri"/>
          <w:b/>
          <w:sz w:val="20"/>
        </w:rPr>
        <w:t>In other action, t</w:t>
      </w:r>
      <w:r w:rsidR="007C4D8E" w:rsidRPr="00235319">
        <w:rPr>
          <w:rFonts w:ascii="Calibri" w:hAnsi="Calibri"/>
          <w:b/>
          <w:sz w:val="20"/>
        </w:rPr>
        <w:t xml:space="preserve">he </w:t>
      </w:r>
      <w:r w:rsidR="00B471CD" w:rsidRPr="00235319">
        <w:rPr>
          <w:rFonts w:ascii="Calibri" w:hAnsi="Calibri"/>
          <w:b/>
          <w:sz w:val="20"/>
        </w:rPr>
        <w:t>b</w:t>
      </w:r>
      <w:r w:rsidR="007C4D8E" w:rsidRPr="00235319">
        <w:rPr>
          <w:rFonts w:ascii="Calibri" w:hAnsi="Calibri"/>
          <w:b/>
          <w:sz w:val="20"/>
        </w:rPr>
        <w:t xml:space="preserve">oard </w:t>
      </w:r>
      <w:r w:rsidR="007E3D72" w:rsidRPr="00235319">
        <w:rPr>
          <w:rFonts w:ascii="Calibri" w:hAnsi="Calibri"/>
          <w:b/>
          <w:sz w:val="20"/>
        </w:rPr>
        <w:t>approve</w:t>
      </w:r>
      <w:r w:rsidR="00386C9B" w:rsidRPr="00235319">
        <w:rPr>
          <w:rFonts w:ascii="Calibri" w:hAnsi="Calibri"/>
          <w:b/>
          <w:sz w:val="20"/>
        </w:rPr>
        <w:t>d</w:t>
      </w:r>
      <w:r w:rsidR="007E3D72" w:rsidRPr="00235319">
        <w:rPr>
          <w:rFonts w:ascii="Calibri" w:hAnsi="Calibri"/>
          <w:b/>
          <w:sz w:val="20"/>
        </w:rPr>
        <w:t xml:space="preserve"> a preliminary budget for 2012-13 that includes $26 million in cuts, including teacher po</w:t>
      </w:r>
      <w:r w:rsidR="00386C9B" w:rsidRPr="00235319">
        <w:rPr>
          <w:rFonts w:ascii="Calibri" w:hAnsi="Calibri"/>
          <w:b/>
          <w:sz w:val="20"/>
        </w:rPr>
        <w:t xml:space="preserve">sitions; </w:t>
      </w:r>
      <w:r w:rsidR="0053757E" w:rsidRPr="00235319">
        <w:rPr>
          <w:rFonts w:ascii="Calibri" w:hAnsi="Calibri"/>
          <w:b/>
          <w:sz w:val="20"/>
        </w:rPr>
        <w:t>authorize</w:t>
      </w:r>
      <w:r w:rsidR="00386C9B" w:rsidRPr="00235319">
        <w:rPr>
          <w:rFonts w:ascii="Calibri" w:hAnsi="Calibri"/>
          <w:b/>
          <w:sz w:val="20"/>
        </w:rPr>
        <w:t>d</w:t>
      </w:r>
      <w:r w:rsidR="0053757E" w:rsidRPr="00235319">
        <w:rPr>
          <w:rFonts w:ascii="Calibri" w:hAnsi="Calibri"/>
          <w:b/>
          <w:sz w:val="20"/>
        </w:rPr>
        <w:t xml:space="preserve"> a</w:t>
      </w:r>
      <w:r w:rsidRPr="00235319">
        <w:rPr>
          <w:rFonts w:ascii="Calibri" w:hAnsi="Calibri"/>
          <w:b/>
          <w:sz w:val="20"/>
        </w:rPr>
        <w:t xml:space="preserve">nother </w:t>
      </w:r>
      <w:r w:rsidR="0053757E" w:rsidRPr="00235319">
        <w:rPr>
          <w:rFonts w:ascii="Calibri" w:hAnsi="Calibri"/>
          <w:b/>
          <w:sz w:val="20"/>
        </w:rPr>
        <w:t xml:space="preserve">new charter </w:t>
      </w:r>
      <w:r w:rsidR="00386C9B" w:rsidRPr="00235319">
        <w:rPr>
          <w:rFonts w:ascii="Calibri" w:hAnsi="Calibri"/>
          <w:b/>
          <w:sz w:val="20"/>
        </w:rPr>
        <w:t xml:space="preserve">school; </w:t>
      </w:r>
      <w:r w:rsidR="0053757E" w:rsidRPr="00235319">
        <w:rPr>
          <w:rFonts w:ascii="Calibri" w:hAnsi="Calibri"/>
          <w:b/>
          <w:sz w:val="20"/>
        </w:rPr>
        <w:t xml:space="preserve">and </w:t>
      </w:r>
      <w:r w:rsidR="00386C9B" w:rsidRPr="00235319">
        <w:rPr>
          <w:rFonts w:ascii="Calibri" w:hAnsi="Calibri"/>
          <w:b/>
          <w:sz w:val="20"/>
        </w:rPr>
        <w:t>received a re</w:t>
      </w:r>
      <w:r w:rsidR="007D2C5A" w:rsidRPr="00235319">
        <w:rPr>
          <w:rFonts w:ascii="Calibri" w:hAnsi="Calibri"/>
          <w:b/>
          <w:sz w:val="20"/>
        </w:rPr>
        <w:t xml:space="preserve">port showing </w:t>
      </w:r>
      <w:r w:rsidR="00D84150" w:rsidRPr="00235319">
        <w:rPr>
          <w:rFonts w:ascii="Calibri" w:hAnsi="Calibri"/>
          <w:b/>
          <w:sz w:val="20"/>
        </w:rPr>
        <w:t xml:space="preserve">that students’ </w:t>
      </w:r>
      <w:r w:rsidR="0095431A" w:rsidRPr="00235319">
        <w:rPr>
          <w:rFonts w:ascii="Calibri" w:hAnsi="Calibri"/>
          <w:b/>
          <w:sz w:val="20"/>
        </w:rPr>
        <w:t>a</w:t>
      </w:r>
      <w:r w:rsidR="00D84150" w:rsidRPr="00235319">
        <w:rPr>
          <w:rFonts w:ascii="Calibri" w:hAnsi="Calibri"/>
          <w:b/>
          <w:sz w:val="20"/>
        </w:rPr>
        <w:t>ca</w:t>
      </w:r>
      <w:r w:rsidR="0095431A" w:rsidRPr="00235319">
        <w:rPr>
          <w:rFonts w:ascii="Calibri" w:hAnsi="Calibri"/>
          <w:b/>
          <w:sz w:val="20"/>
        </w:rPr>
        <w:t>demic pe</w:t>
      </w:r>
      <w:r w:rsidR="0095431A" w:rsidRPr="00235319">
        <w:rPr>
          <w:rFonts w:ascii="Calibri" w:hAnsi="Calibri"/>
          <w:b/>
          <w:sz w:val="20"/>
        </w:rPr>
        <w:t>r</w:t>
      </w:r>
      <w:r w:rsidR="007D2C5A" w:rsidRPr="00235319">
        <w:rPr>
          <w:rFonts w:ascii="Calibri" w:hAnsi="Calibri"/>
          <w:b/>
          <w:sz w:val="20"/>
        </w:rPr>
        <w:t>formance increased last year and over the last five years.</w:t>
      </w:r>
    </w:p>
    <w:p w:rsidR="00B041EA" w:rsidRPr="007D3BFC" w:rsidRDefault="00B041EA" w:rsidP="00E35DA0">
      <w:pPr>
        <w:spacing w:line="240" w:lineRule="auto"/>
        <w:jc w:val="center"/>
        <w:rPr>
          <w:rFonts w:ascii="Calibri" w:hAnsi="Calibri"/>
          <w:sz w:val="20"/>
        </w:rPr>
      </w:pPr>
      <w:r w:rsidRPr="007D3BFC">
        <w:rPr>
          <w:rFonts w:ascii="Calibri" w:hAnsi="Calibri"/>
          <w:sz w:val="20"/>
        </w:rPr>
        <w:t>_____</w:t>
      </w:r>
    </w:p>
    <w:p w:rsidR="00B041EA" w:rsidRPr="009E3238" w:rsidRDefault="007107B6" w:rsidP="00170D7F">
      <w:pPr>
        <w:spacing w:line="240" w:lineRule="auto"/>
        <w:jc w:val="both"/>
        <w:rPr>
          <w:rFonts w:ascii="Tw Cen MT" w:hAnsi="Tw Cen MT"/>
          <w:b/>
          <w:sz w:val="24"/>
          <w:szCs w:val="24"/>
          <w:u w:val="single"/>
        </w:rPr>
      </w:pPr>
      <w:r>
        <w:rPr>
          <w:rFonts w:ascii="Tw Cen MT" w:hAnsi="Tw Cen MT"/>
          <w:b/>
          <w:sz w:val="24"/>
          <w:szCs w:val="24"/>
          <w:u w:val="single"/>
        </w:rPr>
        <w:br w:type="column"/>
      </w:r>
      <w:r w:rsidR="004D6C80">
        <w:rPr>
          <w:rFonts w:ascii="Tw Cen MT" w:hAnsi="Tw Cen MT"/>
          <w:b/>
          <w:sz w:val="24"/>
          <w:szCs w:val="24"/>
          <w:u w:val="single"/>
        </w:rPr>
        <w:t>TEACHERS CONTRACT</w:t>
      </w:r>
    </w:p>
    <w:p w:rsidR="00206431" w:rsidRPr="007D3BFC" w:rsidRDefault="00DE254A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 w:rsidRPr="007D3BFC">
        <w:rPr>
          <w:rFonts w:ascii="Calibri" w:hAnsi="Calibri"/>
          <w:bCs/>
          <w:iCs/>
          <w:sz w:val="20"/>
        </w:rPr>
        <w:t xml:space="preserve">The </w:t>
      </w:r>
      <w:r w:rsidR="00B471CD">
        <w:rPr>
          <w:rFonts w:ascii="Calibri" w:hAnsi="Calibri"/>
          <w:bCs/>
          <w:iCs/>
          <w:sz w:val="20"/>
        </w:rPr>
        <w:t>b</w:t>
      </w:r>
      <w:r w:rsidRPr="007D3BFC">
        <w:rPr>
          <w:rFonts w:ascii="Calibri" w:hAnsi="Calibri"/>
          <w:bCs/>
          <w:iCs/>
          <w:sz w:val="20"/>
        </w:rPr>
        <w:t>oard’s vote means the existing contract will expire on June 30. Desp</w:t>
      </w:r>
      <w:r w:rsidR="00F52A92" w:rsidRPr="007D3BFC">
        <w:rPr>
          <w:rFonts w:ascii="Calibri" w:hAnsi="Calibri"/>
          <w:bCs/>
          <w:iCs/>
          <w:sz w:val="20"/>
        </w:rPr>
        <w:t xml:space="preserve">ite attempts to reassure teachers that pay and benefits will not be cut once the contract expires, the action leaves </w:t>
      </w:r>
      <w:r w:rsidR="005E267C" w:rsidRPr="007D3BFC">
        <w:rPr>
          <w:rFonts w:ascii="Calibri" w:hAnsi="Calibri"/>
          <w:bCs/>
          <w:iCs/>
          <w:sz w:val="20"/>
        </w:rPr>
        <w:t xml:space="preserve">teachers </w:t>
      </w:r>
      <w:r w:rsidR="00DD4176" w:rsidRPr="007D3BFC">
        <w:rPr>
          <w:rFonts w:ascii="Calibri" w:hAnsi="Calibri"/>
          <w:bCs/>
          <w:iCs/>
          <w:sz w:val="20"/>
        </w:rPr>
        <w:t xml:space="preserve">without the legal basis for claiming a right to </w:t>
      </w:r>
      <w:r w:rsidR="005E267C" w:rsidRPr="007D3BFC">
        <w:rPr>
          <w:rFonts w:ascii="Calibri" w:hAnsi="Calibri"/>
          <w:bCs/>
          <w:iCs/>
          <w:sz w:val="20"/>
        </w:rPr>
        <w:t>specific</w:t>
      </w:r>
      <w:r w:rsidR="00DD4176" w:rsidRPr="007D3BFC">
        <w:rPr>
          <w:rFonts w:ascii="Calibri" w:hAnsi="Calibri"/>
          <w:bCs/>
          <w:iCs/>
          <w:sz w:val="20"/>
        </w:rPr>
        <w:t xml:space="preserve"> pay </w:t>
      </w:r>
      <w:r w:rsidR="005E267C" w:rsidRPr="007D3BFC">
        <w:rPr>
          <w:rFonts w:ascii="Calibri" w:hAnsi="Calibri"/>
          <w:bCs/>
          <w:iCs/>
          <w:sz w:val="20"/>
        </w:rPr>
        <w:t xml:space="preserve">provisions </w:t>
      </w:r>
      <w:r w:rsidR="00DD4176" w:rsidRPr="007D3BFC">
        <w:rPr>
          <w:rFonts w:ascii="Calibri" w:hAnsi="Calibri"/>
          <w:bCs/>
          <w:iCs/>
          <w:sz w:val="20"/>
        </w:rPr>
        <w:t xml:space="preserve">or benefits. </w:t>
      </w:r>
    </w:p>
    <w:tbl>
      <w:tblPr>
        <w:tblpPr w:leftFromText="187" w:rightFromText="187" w:topFromText="144" w:vertAnchor="text" w:horzAnchor="margin" w:tblpXSpec="right" w:tblpY="5930"/>
        <w:tblW w:w="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1436"/>
        <w:gridCol w:w="1447"/>
      </w:tblGrid>
      <w:tr w:rsidR="00F002B3" w:rsidRPr="009242A1" w:rsidTr="00F002B3">
        <w:trPr>
          <w:trHeight w:val="226"/>
        </w:trPr>
        <w:tc>
          <w:tcPr>
            <w:tcW w:w="5128" w:type="dxa"/>
            <w:gridSpan w:val="3"/>
          </w:tcPr>
          <w:p w:rsidR="00F002B3" w:rsidRPr="00214E82" w:rsidRDefault="00F002B3" w:rsidP="00F002B3">
            <w:pPr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594A78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How they voted on </w:t>
            </w:r>
            <w:r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the motion </w:t>
            </w:r>
            <w:r>
              <w:rPr>
                <w:rFonts w:ascii="Calibri" w:hAnsi="Calibri"/>
                <w:b/>
                <w:bCs/>
                <w:iCs/>
                <w:sz w:val="24"/>
                <w:szCs w:val="24"/>
              </w:rPr>
              <w:br/>
              <w:t>to not extend the current contract</w:t>
            </w:r>
          </w:p>
        </w:tc>
      </w:tr>
      <w:tr w:rsidR="00F002B3" w:rsidRPr="009242A1" w:rsidTr="00F002B3">
        <w:trPr>
          <w:trHeight w:val="288"/>
        </w:trPr>
        <w:tc>
          <w:tcPr>
            <w:tcW w:w="2245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</w:p>
        </w:tc>
        <w:tc>
          <w:tcPr>
            <w:tcW w:w="1436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t>For</w:t>
            </w:r>
          </w:p>
        </w:tc>
        <w:tc>
          <w:tcPr>
            <w:tcW w:w="1447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t>Against</w:t>
            </w:r>
          </w:p>
        </w:tc>
      </w:tr>
      <w:tr w:rsidR="00F002B3" w:rsidRPr="009242A1" w:rsidTr="00F002B3">
        <w:trPr>
          <w:trHeight w:val="288"/>
        </w:trPr>
        <w:tc>
          <w:tcPr>
            <w:tcW w:w="2245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smartTag w:uri="urn:schemas:contacts" w:element="GivenName">
              <w:r w:rsidRPr="009242A1">
                <w:rPr>
                  <w:rFonts w:ascii="Calibri" w:hAnsi="Calibri"/>
                  <w:bCs/>
                  <w:iCs/>
                  <w:szCs w:val="24"/>
                </w:rPr>
                <w:t>Dale</w:t>
              </w:r>
            </w:smartTag>
            <w:r w:rsidRPr="009242A1">
              <w:rPr>
                <w:rFonts w:ascii="Calibri" w:hAnsi="Calibri"/>
                <w:bCs/>
                <w:iCs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1447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</w:p>
        </w:tc>
      </w:tr>
      <w:tr w:rsidR="00F002B3" w:rsidRPr="009242A1" w:rsidTr="00F002B3">
        <w:trPr>
          <w:trHeight w:val="288"/>
        </w:trPr>
        <w:tc>
          <w:tcPr>
            <w:tcW w:w="2245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t>Delesdernier</w:t>
            </w:r>
          </w:p>
        </w:tc>
        <w:tc>
          <w:tcPr>
            <w:tcW w:w="1436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1447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</w:p>
        </w:tc>
      </w:tr>
      <w:tr w:rsidR="00F002B3" w:rsidRPr="009242A1" w:rsidTr="00F002B3">
        <w:trPr>
          <w:trHeight w:val="288"/>
        </w:trPr>
        <w:tc>
          <w:tcPr>
            <w:tcW w:w="2245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proofErr w:type="spellStart"/>
            <w:r w:rsidRPr="009242A1">
              <w:rPr>
                <w:rFonts w:ascii="Calibri" w:hAnsi="Calibri"/>
                <w:bCs/>
                <w:iCs/>
                <w:szCs w:val="24"/>
              </w:rPr>
              <w:t>Denapolis-Bosarge</w:t>
            </w:r>
            <w:proofErr w:type="spellEnd"/>
          </w:p>
        </w:tc>
        <w:tc>
          <w:tcPr>
            <w:tcW w:w="1436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1447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</w:p>
        </w:tc>
      </w:tr>
      <w:tr w:rsidR="00F002B3" w:rsidRPr="009242A1" w:rsidTr="00F002B3">
        <w:trPr>
          <w:trHeight w:val="288"/>
        </w:trPr>
        <w:tc>
          <w:tcPr>
            <w:tcW w:w="2245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smartTag w:uri="urn:schemas:contacts" w:element="GivenName">
              <w:r w:rsidRPr="009242A1">
                <w:rPr>
                  <w:rFonts w:ascii="Calibri" w:hAnsi="Calibri"/>
                  <w:bCs/>
                  <w:iCs/>
                  <w:szCs w:val="24"/>
                </w:rPr>
                <w:t>Floyd</w:t>
              </w:r>
            </w:smartTag>
          </w:p>
        </w:tc>
        <w:tc>
          <w:tcPr>
            <w:tcW w:w="1436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</w:p>
        </w:tc>
        <w:tc>
          <w:tcPr>
            <w:tcW w:w="1447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C43088">
              <w:rPr>
                <w:rFonts w:ascii="Calibri" w:hAnsi="Calibri"/>
                <w:bCs/>
                <w:iCs/>
                <w:szCs w:val="24"/>
              </w:rPr>
              <w:sym w:font="Wingdings 2" w:char="F050"/>
            </w:r>
          </w:p>
        </w:tc>
      </w:tr>
      <w:tr w:rsidR="00F002B3" w:rsidRPr="009242A1" w:rsidTr="00F002B3">
        <w:trPr>
          <w:trHeight w:val="288"/>
        </w:trPr>
        <w:tc>
          <w:tcPr>
            <w:tcW w:w="2245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smartTag w:uri="urn:schemas:contacts" w:element="Sn">
              <w:r w:rsidRPr="009242A1">
                <w:rPr>
                  <w:rFonts w:ascii="Calibri" w:hAnsi="Calibri"/>
                  <w:bCs/>
                  <w:iCs/>
                  <w:szCs w:val="24"/>
                </w:rPr>
                <w:t>Jacobs</w:t>
              </w:r>
            </w:smartTag>
          </w:p>
        </w:tc>
        <w:tc>
          <w:tcPr>
            <w:tcW w:w="1436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1447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</w:p>
        </w:tc>
      </w:tr>
      <w:tr w:rsidR="00F002B3" w:rsidRPr="009242A1" w:rsidTr="00F002B3">
        <w:trPr>
          <w:trHeight w:val="288"/>
        </w:trPr>
        <w:tc>
          <w:tcPr>
            <w:tcW w:w="2245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t>Licciardi</w:t>
            </w:r>
          </w:p>
        </w:tc>
        <w:tc>
          <w:tcPr>
            <w:tcW w:w="1436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</w:p>
        </w:tc>
        <w:tc>
          <w:tcPr>
            <w:tcW w:w="1447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sym w:font="Wingdings 2" w:char="F050"/>
            </w:r>
          </w:p>
        </w:tc>
      </w:tr>
      <w:tr w:rsidR="00F002B3" w:rsidRPr="009242A1" w:rsidTr="00F002B3">
        <w:trPr>
          <w:trHeight w:val="288"/>
        </w:trPr>
        <w:tc>
          <w:tcPr>
            <w:tcW w:w="2245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smartTag w:uri="urn:schemas:contacts" w:element="GivenName">
              <w:r w:rsidRPr="009242A1">
                <w:rPr>
                  <w:rFonts w:ascii="Calibri" w:hAnsi="Calibri"/>
                  <w:bCs/>
                  <w:iCs/>
                  <w:szCs w:val="24"/>
                </w:rPr>
                <w:t>Morgan</w:t>
              </w:r>
            </w:smartTag>
          </w:p>
        </w:tc>
        <w:tc>
          <w:tcPr>
            <w:tcW w:w="2883" w:type="dxa"/>
            <w:gridSpan w:val="2"/>
          </w:tcPr>
          <w:p w:rsidR="00F002B3" w:rsidRPr="009242A1" w:rsidRDefault="00F002B3" w:rsidP="00F002B3">
            <w:pPr>
              <w:jc w:val="center"/>
              <w:rPr>
                <w:rFonts w:ascii="Calibri" w:hAnsi="Calibri"/>
                <w:bCs/>
                <w:iCs/>
                <w:szCs w:val="24"/>
              </w:rPr>
            </w:pPr>
            <w:r>
              <w:rPr>
                <w:rFonts w:ascii="Calibri" w:hAnsi="Calibri"/>
                <w:bCs/>
                <w:iCs/>
                <w:szCs w:val="24"/>
              </w:rPr>
              <w:t>Absent</w:t>
            </w:r>
          </w:p>
        </w:tc>
      </w:tr>
      <w:tr w:rsidR="00F002B3" w:rsidRPr="009242A1" w:rsidTr="00F002B3">
        <w:trPr>
          <w:trHeight w:val="288"/>
        </w:trPr>
        <w:tc>
          <w:tcPr>
            <w:tcW w:w="2245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242A1">
                  <w:rPr>
                    <w:rFonts w:ascii="Calibri" w:hAnsi="Calibri"/>
                    <w:bCs/>
                    <w:iCs/>
                    <w:szCs w:val="24"/>
                  </w:rPr>
                  <w:t>St. Pierre</w:t>
                </w:r>
              </w:smartTag>
            </w:smartTag>
          </w:p>
        </w:tc>
        <w:tc>
          <w:tcPr>
            <w:tcW w:w="1436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</w:p>
        </w:tc>
        <w:tc>
          <w:tcPr>
            <w:tcW w:w="1447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sym w:font="Wingdings 2" w:char="F050"/>
            </w:r>
          </w:p>
        </w:tc>
      </w:tr>
      <w:tr w:rsidR="00F002B3" w:rsidRPr="009242A1" w:rsidTr="00F002B3">
        <w:trPr>
          <w:trHeight w:val="288"/>
        </w:trPr>
        <w:tc>
          <w:tcPr>
            <w:tcW w:w="2245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proofErr w:type="spellStart"/>
            <w:r w:rsidRPr="009242A1">
              <w:rPr>
                <w:rFonts w:ascii="Calibri" w:hAnsi="Calibri"/>
                <w:bCs/>
                <w:iCs/>
                <w:szCs w:val="24"/>
              </w:rPr>
              <w:t>Tovrea</w:t>
            </w:r>
            <w:proofErr w:type="spellEnd"/>
          </w:p>
        </w:tc>
        <w:tc>
          <w:tcPr>
            <w:tcW w:w="1436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1447" w:type="dxa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</w:p>
        </w:tc>
      </w:tr>
      <w:tr w:rsidR="00F002B3" w:rsidRPr="009242A1" w:rsidTr="00F002B3">
        <w:trPr>
          <w:trHeight w:val="288"/>
        </w:trPr>
        <w:tc>
          <w:tcPr>
            <w:tcW w:w="5128" w:type="dxa"/>
            <w:gridSpan w:val="3"/>
          </w:tcPr>
          <w:p w:rsidR="00F002B3" w:rsidRPr="009242A1" w:rsidRDefault="00F002B3" w:rsidP="00F002B3">
            <w:pPr>
              <w:jc w:val="both"/>
              <w:rPr>
                <w:rFonts w:ascii="Calibri" w:hAnsi="Calibri"/>
                <w:bCs/>
                <w:iCs/>
                <w:szCs w:val="24"/>
              </w:rPr>
            </w:pPr>
            <w:r w:rsidRPr="009242A1">
              <w:rPr>
                <w:rFonts w:ascii="Calibri" w:hAnsi="Calibri"/>
                <w:bCs/>
                <w:iCs/>
                <w:szCs w:val="24"/>
              </w:rPr>
              <w:sym w:font="Wingdings 2" w:char="F050"/>
            </w:r>
            <w:r w:rsidRPr="009242A1">
              <w:rPr>
                <w:rFonts w:ascii="Calibri" w:hAnsi="Calibri"/>
                <w:bCs/>
                <w:iCs/>
                <w:szCs w:val="24"/>
              </w:rPr>
              <w:t>= agreed with JFT position. X=opposed JFT position.</w:t>
            </w:r>
          </w:p>
        </w:tc>
      </w:tr>
    </w:tbl>
    <w:p w:rsidR="00DE254A" w:rsidRDefault="00206431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 w:rsidRPr="007D3BFC">
        <w:rPr>
          <w:rFonts w:ascii="Calibri" w:hAnsi="Calibri"/>
          <w:bCs/>
          <w:iCs/>
          <w:sz w:val="20"/>
        </w:rPr>
        <w:t xml:space="preserve">     </w:t>
      </w:r>
      <w:r w:rsidR="00DD4176" w:rsidRPr="007D3BFC">
        <w:rPr>
          <w:rFonts w:ascii="Calibri" w:hAnsi="Calibri"/>
          <w:bCs/>
          <w:iCs/>
          <w:sz w:val="20"/>
        </w:rPr>
        <w:t xml:space="preserve">Perhaps more significantly, </w:t>
      </w:r>
      <w:r w:rsidRPr="007D3BFC">
        <w:rPr>
          <w:rFonts w:ascii="Calibri" w:hAnsi="Calibri"/>
          <w:bCs/>
          <w:iCs/>
          <w:sz w:val="20"/>
        </w:rPr>
        <w:t>the action</w:t>
      </w:r>
      <w:r w:rsidR="00C7690C" w:rsidRPr="007D3BFC">
        <w:rPr>
          <w:rFonts w:ascii="Calibri" w:hAnsi="Calibri"/>
          <w:bCs/>
          <w:iCs/>
          <w:sz w:val="20"/>
        </w:rPr>
        <w:t xml:space="preserve"> eliminates</w:t>
      </w:r>
      <w:r w:rsidRPr="007D3BFC">
        <w:rPr>
          <w:rFonts w:ascii="Calibri" w:hAnsi="Calibri"/>
          <w:bCs/>
          <w:iCs/>
          <w:sz w:val="20"/>
        </w:rPr>
        <w:t>, after June 30,</w:t>
      </w:r>
      <w:r w:rsidR="00C7690C" w:rsidRPr="007D3BFC">
        <w:rPr>
          <w:rFonts w:ascii="Calibri" w:hAnsi="Calibri"/>
          <w:bCs/>
          <w:iCs/>
          <w:sz w:val="20"/>
        </w:rPr>
        <w:t xml:space="preserve"> </w:t>
      </w:r>
      <w:r w:rsidR="00DD4176" w:rsidRPr="007D3BFC">
        <w:rPr>
          <w:rFonts w:ascii="Calibri" w:hAnsi="Calibri"/>
          <w:bCs/>
          <w:iCs/>
          <w:sz w:val="20"/>
        </w:rPr>
        <w:t xml:space="preserve">any of the stipulations in the contract that govern working conditions or </w:t>
      </w:r>
      <w:r w:rsidR="006C6BA4" w:rsidRPr="007D3BFC">
        <w:rPr>
          <w:rFonts w:ascii="Calibri" w:hAnsi="Calibri"/>
          <w:bCs/>
          <w:iCs/>
          <w:sz w:val="20"/>
        </w:rPr>
        <w:t xml:space="preserve">rules that govern fair treatment of teachers. </w:t>
      </w:r>
      <w:smartTag w:uri="urn:schemas-microsoft-com:office:smarttags" w:element="PersonName">
        <w:r w:rsidR="00515883" w:rsidRPr="007D3BFC">
          <w:rPr>
            <w:rFonts w:ascii="Calibri" w:hAnsi="Calibri"/>
            <w:bCs/>
            <w:iCs/>
            <w:sz w:val="20"/>
          </w:rPr>
          <w:t xml:space="preserve">JFT President </w:t>
        </w:r>
        <w:smartTag w:uri="urn:schemas:contacts" w:element="GivenName">
          <w:smartTag w:uri="urn:schemas-microsoft-com:office:smarttags" w:element="PersonName">
            <w:r w:rsidR="00515883" w:rsidRPr="007D3BFC">
              <w:rPr>
                <w:rFonts w:ascii="Calibri" w:hAnsi="Calibri"/>
                <w:bCs/>
                <w:iCs/>
                <w:sz w:val="20"/>
              </w:rPr>
              <w:t>Mel</w:t>
            </w:r>
          </w:smartTag>
          <w:r w:rsidR="00515883" w:rsidRPr="007D3BFC">
            <w:rPr>
              <w:rFonts w:ascii="Calibri" w:hAnsi="Calibri"/>
              <w:bCs/>
              <w:iCs/>
              <w:sz w:val="20"/>
            </w:rPr>
            <w:t>adie</w:t>
          </w:r>
        </w:smartTag>
        <w:r w:rsidR="00515883" w:rsidRPr="007D3BFC">
          <w:rPr>
            <w:rFonts w:ascii="Calibri" w:hAnsi="Calibri"/>
            <w:bCs/>
            <w:iCs/>
            <w:sz w:val="20"/>
          </w:rPr>
          <w:t xml:space="preserve"> </w:t>
        </w:r>
        <w:smartTag w:uri="urn:schemas:contacts" w:element="Sn">
          <w:r w:rsidR="00515883" w:rsidRPr="007D3BFC">
            <w:rPr>
              <w:rFonts w:ascii="Calibri" w:hAnsi="Calibri"/>
              <w:bCs/>
              <w:iCs/>
              <w:sz w:val="20"/>
            </w:rPr>
            <w:t>Munch</w:t>
          </w:r>
        </w:smartTag>
      </w:smartTag>
      <w:r w:rsidR="00515883" w:rsidRPr="007D3BFC">
        <w:rPr>
          <w:rFonts w:ascii="Calibri" w:hAnsi="Calibri"/>
          <w:bCs/>
          <w:iCs/>
          <w:sz w:val="20"/>
        </w:rPr>
        <w:t xml:space="preserve">, along with a number of other speakers, tried to get across to the </w:t>
      </w:r>
      <w:r w:rsidR="00B471CD">
        <w:rPr>
          <w:rFonts w:ascii="Calibri" w:hAnsi="Calibri"/>
          <w:bCs/>
          <w:iCs/>
          <w:sz w:val="20"/>
        </w:rPr>
        <w:t>b</w:t>
      </w:r>
      <w:r w:rsidR="00515883" w:rsidRPr="007D3BFC">
        <w:rPr>
          <w:rFonts w:ascii="Calibri" w:hAnsi="Calibri"/>
          <w:bCs/>
          <w:iCs/>
          <w:sz w:val="20"/>
        </w:rPr>
        <w:t>oard the co</w:t>
      </w:r>
      <w:r w:rsidR="00515883" w:rsidRPr="007D3BFC">
        <w:rPr>
          <w:rFonts w:ascii="Calibri" w:hAnsi="Calibri"/>
          <w:bCs/>
          <w:iCs/>
          <w:sz w:val="20"/>
        </w:rPr>
        <w:t>n</w:t>
      </w:r>
      <w:r w:rsidR="00515883" w:rsidRPr="007D3BFC">
        <w:rPr>
          <w:rFonts w:ascii="Calibri" w:hAnsi="Calibri"/>
          <w:bCs/>
          <w:iCs/>
          <w:sz w:val="20"/>
        </w:rPr>
        <w:t xml:space="preserve">cept that good working conditions </w:t>
      </w:r>
      <w:r w:rsidR="00896156" w:rsidRPr="007D3BFC">
        <w:rPr>
          <w:rFonts w:ascii="Calibri" w:hAnsi="Calibri"/>
          <w:bCs/>
          <w:iCs/>
          <w:sz w:val="20"/>
        </w:rPr>
        <w:t>for teachers equal good learning conditions for students. However, n</w:t>
      </w:r>
      <w:r w:rsidR="0082250F" w:rsidRPr="007D3BFC">
        <w:rPr>
          <w:rFonts w:ascii="Calibri" w:hAnsi="Calibri"/>
          <w:bCs/>
          <w:iCs/>
          <w:sz w:val="20"/>
        </w:rPr>
        <w:t xml:space="preserve">one of </w:t>
      </w:r>
      <w:r w:rsidRPr="007D3BFC">
        <w:rPr>
          <w:rFonts w:ascii="Calibri" w:hAnsi="Calibri"/>
          <w:bCs/>
          <w:iCs/>
          <w:sz w:val="20"/>
        </w:rPr>
        <w:t xml:space="preserve">the </w:t>
      </w:r>
      <w:r w:rsidR="0082250F" w:rsidRPr="007D3BFC">
        <w:rPr>
          <w:rFonts w:ascii="Calibri" w:hAnsi="Calibri"/>
          <w:bCs/>
          <w:iCs/>
          <w:sz w:val="20"/>
        </w:rPr>
        <w:t>five members who voted for the motion addressed</w:t>
      </w:r>
      <w:r w:rsidRPr="007D3BFC">
        <w:rPr>
          <w:rFonts w:ascii="Calibri" w:hAnsi="Calibri"/>
          <w:bCs/>
          <w:iCs/>
          <w:sz w:val="20"/>
        </w:rPr>
        <w:t xml:space="preserve"> this concern.</w:t>
      </w:r>
      <w:r w:rsidR="0082250F" w:rsidRPr="007D3BFC">
        <w:rPr>
          <w:rFonts w:ascii="Calibri" w:hAnsi="Calibri"/>
          <w:bCs/>
          <w:iCs/>
          <w:sz w:val="20"/>
        </w:rPr>
        <w:t xml:space="preserve"> </w:t>
      </w:r>
      <w:r w:rsidR="00917218" w:rsidRPr="007D3BFC">
        <w:rPr>
          <w:rFonts w:ascii="Calibri" w:hAnsi="Calibri"/>
          <w:bCs/>
          <w:iCs/>
          <w:sz w:val="20"/>
        </w:rPr>
        <w:t xml:space="preserve">The other three, Etta Licciardi, Cedric Floyd, and Ray St. Pierre </w:t>
      </w:r>
      <w:r w:rsidR="00660EA0" w:rsidRPr="007D3BFC">
        <w:rPr>
          <w:rFonts w:ascii="Calibri" w:hAnsi="Calibri"/>
          <w:bCs/>
          <w:iCs/>
          <w:sz w:val="20"/>
        </w:rPr>
        <w:t xml:space="preserve">all made references to the security the contract provides teachers. </w:t>
      </w:r>
      <w:smartTag w:uri="urn:schemas-microsoft-com:office:smarttags" w:element="PersonName">
        <w:smartTag w:uri="urn:schemas:contacts" w:element="GivenName">
          <w:r w:rsidR="00660EA0" w:rsidRPr="007D3BFC">
            <w:rPr>
              <w:rFonts w:ascii="Calibri" w:hAnsi="Calibri"/>
              <w:bCs/>
              <w:iCs/>
              <w:sz w:val="20"/>
            </w:rPr>
            <w:t>Ray</w:t>
          </w:r>
        </w:smartTag>
        <w:r w:rsidR="00660EA0" w:rsidRPr="007D3BFC">
          <w:rPr>
            <w:rFonts w:ascii="Calibri" w:hAnsi="Calibri"/>
            <w:bCs/>
            <w:iCs/>
            <w:sz w:val="20"/>
          </w:rPr>
          <w:t xml:space="preserve"> </w:t>
        </w:r>
        <w:smartTag w:uri="urn:schemas:contacts" w:element="Sn">
          <w:r w:rsidR="00660EA0" w:rsidRPr="007D3BFC">
            <w:rPr>
              <w:rFonts w:ascii="Calibri" w:hAnsi="Calibri"/>
              <w:bCs/>
              <w:iCs/>
              <w:sz w:val="20"/>
            </w:rPr>
            <w:t>St. Pierre</w:t>
          </w:r>
        </w:smartTag>
      </w:smartTag>
      <w:r w:rsidR="00660EA0" w:rsidRPr="007D3BFC">
        <w:rPr>
          <w:rFonts w:ascii="Calibri" w:hAnsi="Calibri"/>
          <w:bCs/>
          <w:iCs/>
          <w:sz w:val="20"/>
        </w:rPr>
        <w:t xml:space="preserve"> </w:t>
      </w:r>
      <w:r w:rsidR="00407EE5" w:rsidRPr="007D3BFC">
        <w:rPr>
          <w:rFonts w:ascii="Calibri" w:hAnsi="Calibri"/>
          <w:bCs/>
          <w:iCs/>
          <w:sz w:val="20"/>
        </w:rPr>
        <w:t xml:space="preserve">said that teachers needed </w:t>
      </w:r>
      <w:r w:rsidR="00F55680" w:rsidRPr="007D3BFC">
        <w:rPr>
          <w:rFonts w:ascii="Calibri" w:hAnsi="Calibri"/>
          <w:bCs/>
          <w:iCs/>
          <w:sz w:val="20"/>
        </w:rPr>
        <w:t>a union contract</w:t>
      </w:r>
      <w:r w:rsidR="00684CDA" w:rsidRPr="007D3BFC">
        <w:rPr>
          <w:rFonts w:ascii="Calibri" w:hAnsi="Calibri"/>
          <w:bCs/>
          <w:iCs/>
          <w:sz w:val="20"/>
        </w:rPr>
        <w:t xml:space="preserve">. “I know, I’ve been there,” </w:t>
      </w:r>
      <w:r w:rsidR="00FA3445" w:rsidRPr="007D3BFC">
        <w:rPr>
          <w:rFonts w:ascii="Calibri" w:hAnsi="Calibri"/>
          <w:bCs/>
          <w:iCs/>
          <w:sz w:val="20"/>
        </w:rPr>
        <w:t xml:space="preserve">said </w:t>
      </w:r>
      <w:r w:rsidR="00684CDA" w:rsidRPr="007D3BFC">
        <w:rPr>
          <w:rFonts w:ascii="Calibri" w:hAnsi="Calibri"/>
          <w:bCs/>
          <w:iCs/>
          <w:sz w:val="20"/>
        </w:rPr>
        <w:t xml:space="preserve">the former teacher and union member. </w:t>
      </w:r>
      <w:smartTag w:uri="urn:schemas-microsoft-com:office:smarttags" w:element="PersonName">
        <w:smartTag w:uri="urn:schemas:contacts" w:element="GivenName">
          <w:r w:rsidR="00684CDA" w:rsidRPr="007D3BFC">
            <w:rPr>
              <w:rFonts w:ascii="Calibri" w:hAnsi="Calibri"/>
              <w:bCs/>
              <w:iCs/>
              <w:sz w:val="20"/>
            </w:rPr>
            <w:t>Etta</w:t>
          </w:r>
        </w:smartTag>
        <w:r w:rsidR="00684CDA" w:rsidRPr="007D3BFC">
          <w:rPr>
            <w:rFonts w:ascii="Calibri" w:hAnsi="Calibri"/>
            <w:bCs/>
            <w:iCs/>
            <w:sz w:val="20"/>
          </w:rPr>
          <w:t xml:space="preserve"> </w:t>
        </w:r>
        <w:smartTag w:uri="urn:schemas:contacts" w:element="Sn">
          <w:r w:rsidR="00684CDA" w:rsidRPr="007D3BFC">
            <w:rPr>
              <w:rFonts w:ascii="Calibri" w:hAnsi="Calibri"/>
              <w:bCs/>
              <w:iCs/>
              <w:sz w:val="20"/>
            </w:rPr>
            <w:t>Licciardi</w:t>
          </w:r>
        </w:smartTag>
      </w:smartTag>
      <w:r w:rsidR="00FA3445" w:rsidRPr="007D3BFC">
        <w:rPr>
          <w:rFonts w:ascii="Calibri" w:hAnsi="Calibri"/>
          <w:bCs/>
          <w:iCs/>
          <w:sz w:val="20"/>
        </w:rPr>
        <w:t xml:space="preserve"> expressed the concern that good teachers might leave for other jobs if they couldn’t be sure of the conditions, rules, pay, and benefits they </w:t>
      </w:r>
      <w:r w:rsidR="00DC10F5" w:rsidRPr="007D3BFC">
        <w:rPr>
          <w:rFonts w:ascii="Calibri" w:hAnsi="Calibri"/>
          <w:bCs/>
          <w:iCs/>
          <w:sz w:val="20"/>
        </w:rPr>
        <w:t>would r</w:t>
      </w:r>
      <w:r w:rsidR="00DC10F5" w:rsidRPr="007D3BFC">
        <w:rPr>
          <w:rFonts w:ascii="Calibri" w:hAnsi="Calibri"/>
          <w:bCs/>
          <w:iCs/>
          <w:sz w:val="20"/>
        </w:rPr>
        <w:t>e</w:t>
      </w:r>
      <w:r w:rsidR="00DC10F5" w:rsidRPr="007D3BFC">
        <w:rPr>
          <w:rFonts w:ascii="Calibri" w:hAnsi="Calibri"/>
          <w:bCs/>
          <w:iCs/>
          <w:sz w:val="20"/>
        </w:rPr>
        <w:t>turn to next school year.</w:t>
      </w:r>
    </w:p>
    <w:p w:rsidR="009E379C" w:rsidRDefault="009E379C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</w:p>
    <w:p w:rsidR="009E379C" w:rsidRPr="009E379C" w:rsidRDefault="009E379C" w:rsidP="009E379C">
      <w:pPr>
        <w:spacing w:line="240" w:lineRule="auto"/>
        <w:jc w:val="center"/>
        <w:rPr>
          <w:rFonts w:ascii="Calibri" w:hAnsi="Calibri"/>
          <w:b/>
          <w:bCs/>
          <w:i/>
          <w:iCs/>
          <w:sz w:val="20"/>
        </w:rPr>
      </w:pPr>
      <w:r w:rsidRPr="009E379C">
        <w:rPr>
          <w:rFonts w:ascii="Calibri" w:hAnsi="Calibri"/>
          <w:b/>
          <w:bCs/>
          <w:i/>
          <w:iCs/>
          <w:sz w:val="20"/>
        </w:rPr>
        <w:t>Public comments overwhelmingly supported teachers</w:t>
      </w:r>
    </w:p>
    <w:p w:rsidR="00CE5171" w:rsidRDefault="002276C7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 w:rsidRPr="007D3BFC">
        <w:rPr>
          <w:rFonts w:ascii="Calibri" w:hAnsi="Calibri"/>
          <w:bCs/>
          <w:iCs/>
          <w:sz w:val="20"/>
        </w:rPr>
        <w:t xml:space="preserve">Of the </w:t>
      </w:r>
      <w:r w:rsidR="001C77B5">
        <w:rPr>
          <w:rFonts w:ascii="Calibri" w:hAnsi="Calibri"/>
          <w:bCs/>
          <w:iCs/>
          <w:sz w:val="20"/>
        </w:rPr>
        <w:t xml:space="preserve">22 </w:t>
      </w:r>
      <w:r w:rsidR="00DE254A" w:rsidRPr="007D3BFC">
        <w:rPr>
          <w:rFonts w:ascii="Calibri" w:hAnsi="Calibri"/>
          <w:bCs/>
          <w:iCs/>
          <w:sz w:val="20"/>
        </w:rPr>
        <w:t>members of the public</w:t>
      </w:r>
      <w:r w:rsidRPr="007D3BFC">
        <w:rPr>
          <w:rFonts w:ascii="Calibri" w:hAnsi="Calibri"/>
          <w:bCs/>
          <w:iCs/>
          <w:sz w:val="20"/>
        </w:rPr>
        <w:t xml:space="preserve"> who signed cards to speak </w:t>
      </w:r>
      <w:r w:rsidR="00DE254A" w:rsidRPr="007D3BFC">
        <w:rPr>
          <w:rFonts w:ascii="Calibri" w:hAnsi="Calibri"/>
          <w:bCs/>
          <w:iCs/>
          <w:sz w:val="20"/>
        </w:rPr>
        <w:t>about the teachers con</w:t>
      </w:r>
      <w:r w:rsidR="0052774F" w:rsidRPr="007D3BFC">
        <w:rPr>
          <w:rFonts w:ascii="Calibri" w:hAnsi="Calibri"/>
          <w:bCs/>
          <w:iCs/>
          <w:sz w:val="20"/>
        </w:rPr>
        <w:t>tract, 2</w:t>
      </w:r>
      <w:r w:rsidR="00DD1BA2">
        <w:rPr>
          <w:rFonts w:ascii="Calibri" w:hAnsi="Calibri"/>
          <w:bCs/>
          <w:iCs/>
          <w:sz w:val="20"/>
        </w:rPr>
        <w:t>0</w:t>
      </w:r>
      <w:r w:rsidR="0052774F" w:rsidRPr="007D3BFC">
        <w:rPr>
          <w:rFonts w:ascii="Calibri" w:hAnsi="Calibri"/>
          <w:bCs/>
          <w:iCs/>
          <w:sz w:val="20"/>
        </w:rPr>
        <w:t xml:space="preserve"> spoke against </w:t>
      </w:r>
      <w:smartTag w:uri="urn:schemas:contacts" w:element="GivenName">
        <w:r w:rsidR="0052774F" w:rsidRPr="007D3BFC">
          <w:rPr>
            <w:rFonts w:ascii="Calibri" w:hAnsi="Calibri"/>
            <w:bCs/>
            <w:iCs/>
            <w:sz w:val="20"/>
          </w:rPr>
          <w:t>Jacobs</w:t>
        </w:r>
      </w:smartTag>
      <w:r w:rsidR="0052774F" w:rsidRPr="007D3BFC">
        <w:rPr>
          <w:rFonts w:ascii="Calibri" w:hAnsi="Calibri"/>
          <w:bCs/>
          <w:iCs/>
          <w:sz w:val="20"/>
        </w:rPr>
        <w:t>’s m</w:t>
      </w:r>
      <w:r w:rsidR="0052774F" w:rsidRPr="007D3BFC">
        <w:rPr>
          <w:rFonts w:ascii="Calibri" w:hAnsi="Calibri"/>
          <w:bCs/>
          <w:iCs/>
          <w:sz w:val="20"/>
        </w:rPr>
        <w:t>o</w:t>
      </w:r>
      <w:r w:rsidR="0052774F" w:rsidRPr="007D3BFC">
        <w:rPr>
          <w:rFonts w:ascii="Calibri" w:hAnsi="Calibri"/>
          <w:bCs/>
          <w:iCs/>
          <w:sz w:val="20"/>
        </w:rPr>
        <w:t>tion</w:t>
      </w:r>
      <w:r w:rsidR="00BD1A8C">
        <w:rPr>
          <w:rFonts w:ascii="Calibri" w:hAnsi="Calibri"/>
          <w:bCs/>
          <w:iCs/>
          <w:sz w:val="20"/>
        </w:rPr>
        <w:t xml:space="preserve"> – 14 </w:t>
      </w:r>
      <w:r w:rsidR="00334F02">
        <w:rPr>
          <w:rFonts w:ascii="Calibri" w:hAnsi="Calibri"/>
          <w:bCs/>
          <w:iCs/>
          <w:sz w:val="20"/>
        </w:rPr>
        <w:t>community members supporting teach</w:t>
      </w:r>
      <w:r w:rsidR="00BD1A8C">
        <w:rPr>
          <w:rFonts w:ascii="Calibri" w:hAnsi="Calibri"/>
          <w:bCs/>
          <w:iCs/>
          <w:sz w:val="20"/>
        </w:rPr>
        <w:t>ers</w:t>
      </w:r>
      <w:r w:rsidR="00DD1BA2">
        <w:rPr>
          <w:rFonts w:ascii="Calibri" w:hAnsi="Calibri"/>
          <w:bCs/>
          <w:iCs/>
          <w:sz w:val="20"/>
        </w:rPr>
        <w:t>, four active JPPSS teachers,</w:t>
      </w:r>
      <w:r w:rsidR="00C72A0C">
        <w:rPr>
          <w:rFonts w:ascii="Calibri" w:hAnsi="Calibri"/>
          <w:bCs/>
          <w:iCs/>
          <w:sz w:val="20"/>
        </w:rPr>
        <w:t xml:space="preserve"> </w:t>
      </w:r>
      <w:r w:rsidR="00E516E6">
        <w:rPr>
          <w:rFonts w:ascii="Calibri" w:hAnsi="Calibri"/>
          <w:bCs/>
          <w:iCs/>
          <w:sz w:val="20"/>
        </w:rPr>
        <w:t>and two JFT leaders (</w:t>
      </w:r>
      <w:smartTag w:uri="urn:schemas:contacts" w:element="Sn">
        <w:r w:rsidR="00C72A0C">
          <w:rPr>
            <w:rFonts w:ascii="Calibri" w:hAnsi="Calibri"/>
            <w:bCs/>
            <w:iCs/>
            <w:sz w:val="20"/>
          </w:rPr>
          <w:t>Munch</w:t>
        </w:r>
      </w:smartTag>
      <w:r w:rsidR="00C72A0C">
        <w:rPr>
          <w:rFonts w:ascii="Calibri" w:hAnsi="Calibri"/>
          <w:bCs/>
          <w:iCs/>
          <w:sz w:val="20"/>
        </w:rPr>
        <w:t xml:space="preserve"> and </w:t>
      </w:r>
      <w:smartTag w:uri="urn:schemas-microsoft-com:office:smarttags" w:element="PersonName">
        <w:smartTag w:uri="urn:schemas:contacts" w:element="GivenName">
          <w:r w:rsidR="00C72A0C">
            <w:rPr>
              <w:rFonts w:ascii="Calibri" w:hAnsi="Calibri"/>
              <w:bCs/>
              <w:iCs/>
              <w:sz w:val="20"/>
            </w:rPr>
            <w:t>Laura</w:t>
          </w:r>
        </w:smartTag>
        <w:r w:rsidR="00C72A0C">
          <w:rPr>
            <w:rFonts w:ascii="Calibri" w:hAnsi="Calibri"/>
            <w:bCs/>
            <w:iCs/>
            <w:sz w:val="20"/>
          </w:rPr>
          <w:t xml:space="preserve"> </w:t>
        </w:r>
        <w:smartTag w:uri="urn:schemas:contacts" w:element="Sn">
          <w:r w:rsidR="00C72A0C">
            <w:rPr>
              <w:rFonts w:ascii="Calibri" w:hAnsi="Calibri"/>
              <w:bCs/>
              <w:iCs/>
              <w:sz w:val="20"/>
            </w:rPr>
            <w:t>Harper</w:t>
          </w:r>
        </w:smartTag>
      </w:smartTag>
      <w:r w:rsidR="00E516E6">
        <w:rPr>
          <w:rFonts w:ascii="Calibri" w:hAnsi="Calibri"/>
          <w:bCs/>
          <w:iCs/>
          <w:sz w:val="20"/>
        </w:rPr>
        <w:t>)</w:t>
      </w:r>
      <w:r w:rsidR="00C95A6D" w:rsidRPr="007D3BFC">
        <w:rPr>
          <w:rFonts w:ascii="Calibri" w:hAnsi="Calibri"/>
          <w:bCs/>
          <w:iCs/>
          <w:sz w:val="20"/>
        </w:rPr>
        <w:t xml:space="preserve">. </w:t>
      </w:r>
      <w:r w:rsidR="0058181B">
        <w:rPr>
          <w:rFonts w:ascii="Calibri" w:hAnsi="Calibri"/>
          <w:bCs/>
          <w:iCs/>
          <w:sz w:val="20"/>
        </w:rPr>
        <w:t xml:space="preserve">The two who spoke for </w:t>
      </w:r>
      <w:smartTag w:uri="urn:schemas:contacts" w:element="GivenName">
        <w:r w:rsidR="0058181B">
          <w:rPr>
            <w:rFonts w:ascii="Calibri" w:hAnsi="Calibri"/>
            <w:bCs/>
            <w:iCs/>
            <w:sz w:val="20"/>
          </w:rPr>
          <w:t>Jacobs</w:t>
        </w:r>
      </w:smartTag>
      <w:r w:rsidR="0058181B">
        <w:rPr>
          <w:rFonts w:ascii="Calibri" w:hAnsi="Calibri"/>
          <w:bCs/>
          <w:iCs/>
          <w:sz w:val="20"/>
        </w:rPr>
        <w:t xml:space="preserve">’s motion were </w:t>
      </w:r>
      <w:r w:rsidR="0023237A">
        <w:rPr>
          <w:rFonts w:ascii="Calibri" w:hAnsi="Calibri"/>
          <w:bCs/>
          <w:iCs/>
          <w:sz w:val="20"/>
        </w:rPr>
        <w:t xml:space="preserve">BESE </w:t>
      </w:r>
      <w:r w:rsidR="0023237A">
        <w:rPr>
          <w:rFonts w:ascii="Calibri" w:hAnsi="Calibri"/>
          <w:bCs/>
          <w:iCs/>
          <w:sz w:val="20"/>
        </w:rPr>
        <w:lastRenderedPageBreak/>
        <w:t xml:space="preserve">member and </w:t>
      </w:r>
      <w:smartTag w:uri="urn:schemas-microsoft-com:office:smarttags" w:element="place">
        <w:r w:rsidR="0023237A">
          <w:rPr>
            <w:rFonts w:ascii="Calibri" w:hAnsi="Calibri"/>
            <w:bCs/>
            <w:iCs/>
            <w:sz w:val="20"/>
          </w:rPr>
          <w:t>Metairie</w:t>
        </w:r>
      </w:smartTag>
      <w:r w:rsidR="0023237A">
        <w:rPr>
          <w:rFonts w:ascii="Calibri" w:hAnsi="Calibri"/>
          <w:bCs/>
          <w:iCs/>
          <w:sz w:val="20"/>
        </w:rPr>
        <w:t xml:space="preserve"> lawyer </w:t>
      </w:r>
      <w:smartTag w:uri="urn:schemas:contacts" w:element="GivenName">
        <w:r w:rsidR="0058181B">
          <w:rPr>
            <w:rFonts w:ascii="Calibri" w:hAnsi="Calibri"/>
            <w:bCs/>
            <w:iCs/>
            <w:sz w:val="20"/>
          </w:rPr>
          <w:t>J</w:t>
        </w:r>
        <w:r w:rsidR="0023237A">
          <w:rPr>
            <w:rFonts w:ascii="Calibri" w:hAnsi="Calibri"/>
            <w:bCs/>
            <w:iCs/>
            <w:sz w:val="20"/>
          </w:rPr>
          <w:t>ames</w:t>
        </w:r>
      </w:smartTag>
      <w:r w:rsidR="0058181B">
        <w:rPr>
          <w:rFonts w:ascii="Calibri" w:hAnsi="Calibri"/>
          <w:bCs/>
          <w:iCs/>
          <w:sz w:val="20"/>
        </w:rPr>
        <w:t xml:space="preserve"> </w:t>
      </w:r>
      <w:smartTag w:uri="urn:schemas:contacts" w:element="Sn">
        <w:r w:rsidR="0058181B">
          <w:rPr>
            <w:rFonts w:ascii="Calibri" w:hAnsi="Calibri"/>
            <w:bCs/>
            <w:iCs/>
            <w:sz w:val="20"/>
          </w:rPr>
          <w:t>Garvey</w:t>
        </w:r>
      </w:smartTag>
      <w:r w:rsidR="0058181B">
        <w:rPr>
          <w:rFonts w:ascii="Calibri" w:hAnsi="Calibri"/>
          <w:bCs/>
          <w:iCs/>
          <w:sz w:val="20"/>
        </w:rPr>
        <w:t xml:space="preserve">, </w:t>
      </w:r>
      <w:r w:rsidR="0023237A">
        <w:rPr>
          <w:rFonts w:ascii="Calibri" w:hAnsi="Calibri"/>
          <w:bCs/>
          <w:iCs/>
          <w:sz w:val="20"/>
        </w:rPr>
        <w:t xml:space="preserve">and </w:t>
      </w:r>
      <w:smartTag w:uri="urn:schemas-microsoft-com:office:smarttags" w:element="PersonName">
        <w:smartTag w:uri="urn:schemas:contacts" w:element="GivenName">
          <w:r w:rsidR="00441D15">
            <w:rPr>
              <w:rFonts w:ascii="Calibri" w:hAnsi="Calibri"/>
              <w:bCs/>
              <w:iCs/>
              <w:sz w:val="20"/>
            </w:rPr>
            <w:t>David</w:t>
          </w:r>
        </w:smartTag>
        <w:r w:rsidR="00441D15">
          <w:rPr>
            <w:rFonts w:ascii="Calibri" w:hAnsi="Calibri"/>
            <w:bCs/>
            <w:iCs/>
            <w:sz w:val="20"/>
          </w:rPr>
          <w:t xml:space="preserve"> </w:t>
        </w:r>
        <w:proofErr w:type="spellStart"/>
        <w:smartTag w:uri="urn:schemas:contacts" w:element="Sn">
          <w:r w:rsidR="00441D15">
            <w:rPr>
              <w:rFonts w:ascii="Calibri" w:hAnsi="Calibri"/>
              <w:bCs/>
              <w:iCs/>
              <w:sz w:val="20"/>
            </w:rPr>
            <w:t>Andignac</w:t>
          </w:r>
        </w:smartTag>
      </w:smartTag>
      <w:proofErr w:type="spellEnd"/>
      <w:r w:rsidR="00CE5171">
        <w:rPr>
          <w:rFonts w:ascii="Calibri" w:hAnsi="Calibri"/>
          <w:bCs/>
          <w:iCs/>
          <w:sz w:val="20"/>
        </w:rPr>
        <w:t xml:space="preserve">, </w:t>
      </w:r>
      <w:r w:rsidR="001520CA">
        <w:rPr>
          <w:rFonts w:ascii="Calibri" w:hAnsi="Calibri"/>
          <w:bCs/>
          <w:iCs/>
          <w:sz w:val="20"/>
        </w:rPr>
        <w:t xml:space="preserve">a bank executive and the </w:t>
      </w:r>
      <w:r w:rsidR="00CE5171" w:rsidRPr="00CE5171">
        <w:rPr>
          <w:rFonts w:ascii="Calibri" w:hAnsi="Calibri"/>
          <w:bCs/>
          <w:iCs/>
          <w:spacing w:val="-2"/>
          <w:sz w:val="20"/>
        </w:rPr>
        <w:t>Executive Director of the Jefferson Business Council</w:t>
      </w:r>
      <w:r w:rsidR="00CE5171">
        <w:rPr>
          <w:rFonts w:ascii="Calibri" w:hAnsi="Calibri"/>
          <w:bCs/>
          <w:iCs/>
          <w:sz w:val="20"/>
        </w:rPr>
        <w:t>.</w:t>
      </w:r>
    </w:p>
    <w:p w:rsidR="00F310E7" w:rsidRDefault="00414A34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iCs/>
          <w:noProof/>
          <w:sz w:val="20"/>
        </w:rPr>
        <w:pict>
          <v:group id="_x0000_s1039" style="position:absolute;left:0;text-align:left;margin-left:288.6pt;margin-top:-6.95pt;width:155.6pt;height:77.45pt;z-index:251662848" coordorigin="1081278,1069848" coordsize="20707,11620">
            <v:rect id="_x0000_s1040" style="position:absolute;left:1081278;top:1069848;width:20707;height:1162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41" style="position:absolute;left:1081278;top:1069848;width:20688;height:11620;visibility:visible;mso-wrap-edited:f;mso-wrap-distance-left:2.88pt;mso-wrap-distance-top:2.88pt;mso-wrap-distance-right:2.88pt;mso-wrap-distance-bottom:2.88pt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81278;top:1070228;width:20707;height:10859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o:lock v:ext="edit" shapetype="t"/>
              <v:textbox style="mso-column-margin:5.7pt" inset="2.85pt,2.85pt,2.85pt,2.85pt">
                <w:txbxContent>
                  <w:p w:rsidR="00CE2B7D" w:rsidRPr="00871892" w:rsidRDefault="004B50DE" w:rsidP="00CE2B7D">
                    <w:pPr>
                      <w:widowControl w:val="0"/>
                      <w:spacing w:after="96" w:line="24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>You compli</w:t>
                    </w:r>
                    <w:r w:rsidR="00CE2B7D" w:rsidRPr="00871892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>ment teachers at the end of every meeting</w:t>
                    </w:r>
                    <w:r w:rsidR="000165B0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C92F0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>You brag about the test scores</w:t>
                    </w:r>
                    <w:r w:rsidR="003C331D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C92F0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CE2B7D" w:rsidRPr="00871892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>Now you want to p</w:t>
                    </w:r>
                    <w:r w:rsidR="000165B0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>ull the rug out from under them. Don’t do this to your teachers</w:t>
                    </w:r>
                    <w:r w:rsidR="00CE2B7D" w:rsidRPr="00871892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>”</w:t>
                    </w:r>
                  </w:p>
                  <w:p w:rsidR="00C22B0B" w:rsidRPr="00DE00B2" w:rsidRDefault="00C22B0B" w:rsidP="00C22B0B">
                    <w:pPr>
                      <w:widowControl w:val="0"/>
                      <w:spacing w:after="96" w:line="240" w:lineRule="auto"/>
                      <w:jc w:val="right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2"/>
                        <w:szCs w:val="14"/>
                      </w:rPr>
                    </w:pPr>
                    <w:smartTag w:uri="urn:schemas-microsoft-com:office:smarttags" w:element="PersonName">
                      <w:smartTag w:uri="urn:schemas:contacts" w:element="GivenName">
                        <w:smartTag w:uri="urn:schemas-microsoft-com:office:smarttags" w:element="PersonName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8"/>
                            </w:rPr>
                            <w:t>Mel</w:t>
                          </w:r>
                        </w:smartTag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adie</w:t>
                        </w:r>
                      </w:smartTag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 xml:space="preserve"> </w:t>
                      </w:r>
                      <w:smartTag w:uri="urn:schemas:contacts" w:element="Sn"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Munch</w:t>
                        </w:r>
                      </w:smartTag>
                    </w:smartTag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8"/>
                      </w:rPr>
                      <w:t>, JFT President</w:t>
                    </w:r>
                  </w:p>
                </w:txbxContent>
              </v:textbox>
            </v:shape>
            <v:line id="_x0000_s1043" style="position:absolute;visibility:visible;mso-wrap-edited:f;mso-wrap-distance-left:2.88pt;mso-wrap-distance-top:2.88pt;mso-wrap-distance-right:2.88pt;mso-wrap-distance-bottom:2.88pt" from="1081278,1081278" to="1101985,1081278" strokecolor="black [1]" strokeweight="3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line id="_x0000_s1044" style="position:absolute;visibility:visible;mso-wrap-edited:f;mso-wrap-distance-left:2.88pt;mso-wrap-distance-top:2.88pt;mso-wrap-distance-right:2.88pt;mso-wrap-distance-bottom:2.88pt" from="1081278,1070038" to="1101985,1070038" strokecolor="black [1]" strokeweight="3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w10:wrap type="square"/>
          </v:group>
        </w:pict>
      </w:r>
      <w:r>
        <w:rPr>
          <w:rFonts w:ascii="Calibri" w:hAnsi="Calibri"/>
          <w:bCs/>
          <w:iCs/>
          <w:noProof/>
          <w:sz w:val="20"/>
        </w:rPr>
        <w:pict>
          <v:group id="_x0000_s1033" style="position:absolute;left:0;text-align:left;margin-left:.25pt;margin-top:27.3pt;width:173.8pt;height:44.55pt;z-index:251659776" coordorigin="1081278,1069848" coordsize="20707,11620">
            <v:rect id="_x0000_s1034" style="position:absolute;left:1081278;top:1069848;width:20707;height:1162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35" style="position:absolute;left:1081278;top:1069848;width:20688;height:11620;visibility:visible;mso-wrap-edited:f;mso-wrap-distance-left:2.88pt;mso-wrap-distance-top:2.88pt;mso-wrap-distance-right:2.88pt;mso-wrap-distance-bottom:2.88pt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o:lock v:ext="edit" shapetype="t"/>
              <v:textbox inset="2.88pt,2.88pt,2.88pt,2.88pt"/>
            </v:rect>
            <v:shape id="_x0000_s1036" type="#_x0000_t202" style="position:absolute;left:1081278;top:1070228;width:20707;height:10859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o:lock v:ext="edit" shapetype="t"/>
              <v:textbox style="mso-column-margin:5.7pt" inset="2.85pt,2.85pt,2.85pt,2.85pt">
                <w:txbxContent>
                  <w:p w:rsidR="00BA1078" w:rsidRPr="00BA1078" w:rsidRDefault="004F55E5" w:rsidP="00BA1078">
                    <w:pPr>
                      <w:widowControl w:val="0"/>
                      <w:spacing w:after="96" w:line="24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</w:rPr>
                    </w:pPr>
                    <w:r w:rsidRPr="00BA1078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</w:rPr>
                      <w:t>“‘Starting</w:t>
                    </w:r>
                    <w:r w:rsidR="00BA1078" w:rsidRPr="00BA1078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</w:rPr>
                      <w:t xml:space="preserve"> from scratch’ ... is a euphemism for union busting.”</w:t>
                    </w:r>
                  </w:p>
                  <w:p w:rsidR="00BA1078" w:rsidRPr="004F55E5" w:rsidRDefault="00BA1078" w:rsidP="004F55E5">
                    <w:pPr>
                      <w:widowControl w:val="0"/>
                      <w:spacing w:after="96" w:line="240" w:lineRule="auto"/>
                      <w:jc w:val="right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</w:rPr>
                    </w:pPr>
                    <w:smartTag w:uri="urn:schemas-microsoft-com:office:smarttags" w:element="PersonName">
                      <w:smartTag w:uri="urn:schemas:contacts" w:element="GivenName">
                        <w:r w:rsidRPr="004F55E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16"/>
                          </w:rPr>
                          <w:t>Terry</w:t>
                        </w:r>
                      </w:smartTag>
                      <w:r w:rsidRPr="004F55E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6"/>
                        </w:rPr>
                        <w:t xml:space="preserve"> </w:t>
                      </w:r>
                      <w:proofErr w:type="spellStart"/>
                      <w:smartTag w:uri="urn:schemas:contacts" w:element="Sn">
                        <w:r w:rsidRPr="004F55E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16"/>
                          </w:rPr>
                          <w:t>Verigan</w:t>
                        </w:r>
                      </w:smartTag>
                    </w:smartTag>
                    <w:proofErr w:type="spellEnd"/>
                    <w:r w:rsidRPr="004F55E5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</w:rPr>
                      <w:t>, former JPSB member</w:t>
                    </w:r>
                  </w:p>
                  <w:p w:rsidR="00BA1078" w:rsidRPr="00BA1078" w:rsidRDefault="00BA1078" w:rsidP="00BA1078">
                    <w:pPr>
                      <w:widowControl w:val="0"/>
                      <w:spacing w:line="240" w:lineRule="auto"/>
                      <w:rPr>
                        <w:rFonts w:ascii="Times New Roman" w:hAnsi="Times New Roman"/>
                        <w:sz w:val="18"/>
                      </w:rPr>
                    </w:pPr>
                    <w:r w:rsidRPr="00BA1078">
                      <w:rPr>
                        <w:rFonts w:ascii="Times New Roman" w:hAnsi="Times New Roman"/>
                        <w:sz w:val="18"/>
                      </w:rPr>
                      <w:t> </w:t>
                    </w:r>
                  </w:p>
                  <w:p w:rsidR="00EC24BC" w:rsidRPr="00BA1078" w:rsidRDefault="00EC24BC" w:rsidP="00BA1078">
                    <w:pPr>
                      <w:spacing w:line="240" w:lineRule="auto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</w:p>
                </w:txbxContent>
              </v:textbox>
            </v:shape>
            <v:line id="_x0000_s1037" style="position:absolute;visibility:visible;mso-wrap-edited:f;mso-wrap-distance-left:2.88pt;mso-wrap-distance-top:2.88pt;mso-wrap-distance-right:2.88pt;mso-wrap-distance-bottom:2.88pt" from="1081278,1081278" to="1101985,1081278" strokecolor="black [1]" strokeweight="3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line id="_x0000_s1038" style="position:absolute;visibility:visible;mso-wrap-edited:f;mso-wrap-distance-left:2.88pt;mso-wrap-distance-top:2.88pt;mso-wrap-distance-right:2.88pt;mso-wrap-distance-bottom:2.88pt" from="1081278,1070038" to="1101985,1070038" strokecolor="black [1]" strokeweight="3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w10:wrap type="square"/>
          </v:group>
        </w:pict>
      </w:r>
      <w:r w:rsidR="00E516E6">
        <w:rPr>
          <w:rFonts w:ascii="Calibri" w:hAnsi="Calibri"/>
          <w:bCs/>
          <w:iCs/>
          <w:sz w:val="20"/>
        </w:rPr>
        <w:t xml:space="preserve">     </w:t>
      </w:r>
      <w:smartTag w:uri="urn:schemas-microsoft-com:office:smarttags" w:element="PersonName">
        <w:smartTag w:uri="urn:schemas:contacts" w:element="GivenName">
          <w:r w:rsidR="0058181B">
            <w:rPr>
              <w:rFonts w:ascii="Calibri" w:hAnsi="Calibri"/>
              <w:bCs/>
              <w:iCs/>
              <w:sz w:val="20"/>
            </w:rPr>
            <w:t>Terry</w:t>
          </w:r>
        </w:smartTag>
        <w:r w:rsidR="00A245BB">
          <w:rPr>
            <w:rFonts w:ascii="Calibri" w:hAnsi="Calibri"/>
            <w:bCs/>
            <w:iCs/>
            <w:sz w:val="20"/>
          </w:rPr>
          <w:t xml:space="preserve"> </w:t>
        </w:r>
        <w:proofErr w:type="spellStart"/>
        <w:smartTag w:uri="urn:schemas:contacts" w:element="Sn">
          <w:r w:rsidR="00A245BB">
            <w:rPr>
              <w:rFonts w:ascii="Calibri" w:hAnsi="Calibri"/>
              <w:bCs/>
              <w:iCs/>
              <w:sz w:val="20"/>
            </w:rPr>
            <w:t>Verigan</w:t>
          </w:r>
        </w:smartTag>
      </w:smartTag>
      <w:proofErr w:type="spellEnd"/>
      <w:r w:rsidR="00D07F80">
        <w:rPr>
          <w:rFonts w:ascii="Calibri" w:hAnsi="Calibri"/>
          <w:bCs/>
          <w:iCs/>
          <w:sz w:val="20"/>
        </w:rPr>
        <w:t xml:space="preserve">, a businessman and former JPSB member, </w:t>
      </w:r>
      <w:r w:rsidR="00470663">
        <w:rPr>
          <w:rFonts w:ascii="Calibri" w:hAnsi="Calibri"/>
          <w:bCs/>
          <w:iCs/>
          <w:sz w:val="20"/>
        </w:rPr>
        <w:t xml:space="preserve">said </w:t>
      </w:r>
      <w:r w:rsidR="00F310E7">
        <w:rPr>
          <w:rFonts w:ascii="Calibri" w:hAnsi="Calibri"/>
          <w:bCs/>
          <w:iCs/>
          <w:sz w:val="20"/>
        </w:rPr>
        <w:t xml:space="preserve">he is worried that pending negotiations are </w:t>
      </w:r>
      <w:r w:rsidR="004E1BB4">
        <w:rPr>
          <w:rFonts w:ascii="Calibri" w:hAnsi="Calibri"/>
          <w:bCs/>
          <w:iCs/>
          <w:sz w:val="20"/>
        </w:rPr>
        <w:t>“</w:t>
      </w:r>
      <w:r w:rsidR="00F310E7">
        <w:rPr>
          <w:rFonts w:ascii="Calibri" w:hAnsi="Calibri"/>
          <w:bCs/>
          <w:iCs/>
          <w:sz w:val="20"/>
        </w:rPr>
        <w:t>pre-determined to be destroyed</w:t>
      </w:r>
      <w:r w:rsidR="004E1BB4">
        <w:rPr>
          <w:rFonts w:ascii="Calibri" w:hAnsi="Calibri"/>
          <w:bCs/>
          <w:iCs/>
          <w:sz w:val="20"/>
        </w:rPr>
        <w:t xml:space="preserve">.” </w:t>
      </w:r>
      <w:r w:rsidR="00BA7729">
        <w:rPr>
          <w:rFonts w:ascii="Calibri" w:hAnsi="Calibri"/>
          <w:bCs/>
          <w:iCs/>
          <w:sz w:val="20"/>
        </w:rPr>
        <w:t>He advised the board that the contract negotiations should “</w:t>
      </w:r>
      <w:r w:rsidR="006A3A55">
        <w:rPr>
          <w:rFonts w:ascii="Calibri" w:hAnsi="Calibri"/>
          <w:bCs/>
          <w:iCs/>
          <w:sz w:val="20"/>
        </w:rPr>
        <w:t xml:space="preserve">be seen as </w:t>
      </w:r>
      <w:r w:rsidR="00251D05">
        <w:rPr>
          <w:rFonts w:ascii="Calibri" w:hAnsi="Calibri"/>
          <w:bCs/>
          <w:iCs/>
          <w:sz w:val="20"/>
        </w:rPr>
        <w:t>an opp</w:t>
      </w:r>
      <w:r w:rsidR="00BA7729">
        <w:rPr>
          <w:rFonts w:ascii="Calibri" w:hAnsi="Calibri"/>
          <w:bCs/>
          <w:iCs/>
          <w:sz w:val="20"/>
        </w:rPr>
        <w:t>ortunity</w:t>
      </w:r>
      <w:r w:rsidR="00251D05">
        <w:rPr>
          <w:rFonts w:ascii="Calibri" w:hAnsi="Calibri"/>
          <w:bCs/>
          <w:iCs/>
          <w:sz w:val="20"/>
        </w:rPr>
        <w:t xml:space="preserve"> for you to </w:t>
      </w:r>
      <w:r w:rsidR="00796DE3">
        <w:rPr>
          <w:rFonts w:ascii="Calibri" w:hAnsi="Calibri"/>
          <w:bCs/>
          <w:iCs/>
          <w:sz w:val="20"/>
        </w:rPr>
        <w:t>part</w:t>
      </w:r>
      <w:r w:rsidR="00BA7729">
        <w:rPr>
          <w:rFonts w:ascii="Calibri" w:hAnsi="Calibri"/>
          <w:bCs/>
          <w:iCs/>
          <w:sz w:val="20"/>
        </w:rPr>
        <w:t>ner</w:t>
      </w:r>
      <w:r w:rsidR="00796DE3">
        <w:rPr>
          <w:rFonts w:ascii="Calibri" w:hAnsi="Calibri"/>
          <w:bCs/>
          <w:iCs/>
          <w:sz w:val="20"/>
        </w:rPr>
        <w:t xml:space="preserve"> with your people</w:t>
      </w:r>
      <w:r w:rsidR="00BA7729">
        <w:rPr>
          <w:rFonts w:ascii="Calibri" w:hAnsi="Calibri"/>
          <w:bCs/>
          <w:iCs/>
          <w:sz w:val="20"/>
        </w:rPr>
        <w:t>,” and</w:t>
      </w:r>
      <w:r w:rsidR="0035571D">
        <w:rPr>
          <w:rFonts w:ascii="Calibri" w:hAnsi="Calibri"/>
          <w:bCs/>
          <w:iCs/>
          <w:sz w:val="20"/>
        </w:rPr>
        <w:t xml:space="preserve"> called </w:t>
      </w:r>
      <w:smartTag w:uri="urn:schemas:contacts" w:element="GivenName">
        <w:r w:rsidR="0035571D">
          <w:rPr>
            <w:rFonts w:ascii="Calibri" w:hAnsi="Calibri"/>
            <w:bCs/>
            <w:iCs/>
            <w:sz w:val="20"/>
          </w:rPr>
          <w:t>Jacobs</w:t>
        </w:r>
      </w:smartTag>
      <w:r w:rsidR="0035571D">
        <w:rPr>
          <w:rFonts w:ascii="Calibri" w:hAnsi="Calibri"/>
          <w:bCs/>
          <w:iCs/>
          <w:sz w:val="20"/>
        </w:rPr>
        <w:t>’s call for “starting from scratch”</w:t>
      </w:r>
      <w:r w:rsidR="007341EB">
        <w:rPr>
          <w:rFonts w:ascii="Calibri" w:hAnsi="Calibri"/>
          <w:bCs/>
          <w:iCs/>
          <w:sz w:val="20"/>
        </w:rPr>
        <w:t xml:space="preserve"> (</w:t>
      </w:r>
      <w:smartTag w:uri="urn:schemas:contacts" w:element="GivenName">
        <w:r w:rsidR="007341EB">
          <w:rPr>
            <w:rFonts w:ascii="Calibri" w:hAnsi="Calibri"/>
            <w:bCs/>
            <w:iCs/>
            <w:sz w:val="20"/>
          </w:rPr>
          <w:t>Jacobs</w:t>
        </w:r>
      </w:smartTag>
      <w:r w:rsidR="007341EB">
        <w:rPr>
          <w:rFonts w:ascii="Calibri" w:hAnsi="Calibri"/>
          <w:bCs/>
          <w:iCs/>
          <w:sz w:val="20"/>
        </w:rPr>
        <w:t>’s phrase) “</w:t>
      </w:r>
      <w:r w:rsidR="00796DE3">
        <w:rPr>
          <w:rFonts w:ascii="Calibri" w:hAnsi="Calibri"/>
          <w:bCs/>
          <w:iCs/>
          <w:sz w:val="20"/>
        </w:rPr>
        <w:t>a euphemism for union busting.</w:t>
      </w:r>
      <w:r w:rsidR="007341EB">
        <w:rPr>
          <w:rFonts w:ascii="Calibri" w:hAnsi="Calibri"/>
          <w:bCs/>
          <w:iCs/>
          <w:sz w:val="20"/>
        </w:rPr>
        <w:t>”</w:t>
      </w:r>
    </w:p>
    <w:p w:rsidR="001132D5" w:rsidRDefault="007341EB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iCs/>
          <w:sz w:val="20"/>
        </w:rPr>
        <w:t xml:space="preserve">     </w:t>
      </w:r>
      <w:smartTag w:uri="urn:schemas-microsoft-com:office:smarttags" w:element="PersonName">
        <w:smartTag w:uri="urn:schemas:contacts" w:element="GivenName">
          <w:r w:rsidR="00F56FE5" w:rsidRPr="007D3BFC">
            <w:rPr>
              <w:rFonts w:ascii="Calibri" w:hAnsi="Calibri"/>
              <w:bCs/>
              <w:iCs/>
              <w:sz w:val="20"/>
            </w:rPr>
            <w:t>Karen</w:t>
          </w:r>
        </w:smartTag>
        <w:r w:rsidR="00F56FE5" w:rsidRPr="007D3BFC">
          <w:rPr>
            <w:rFonts w:ascii="Calibri" w:hAnsi="Calibri"/>
            <w:bCs/>
            <w:iCs/>
            <w:sz w:val="20"/>
          </w:rPr>
          <w:t xml:space="preserve"> </w:t>
        </w:r>
        <w:smartTag w:uri="urn:schemas:contacts" w:element="Sn">
          <w:r w:rsidR="00F56FE5" w:rsidRPr="007D3BFC">
            <w:rPr>
              <w:rFonts w:ascii="Calibri" w:hAnsi="Calibri"/>
              <w:bCs/>
              <w:iCs/>
              <w:sz w:val="20"/>
            </w:rPr>
            <w:t>Reese</w:t>
          </w:r>
        </w:smartTag>
      </w:smartTag>
      <w:r w:rsidR="00F56FE5" w:rsidRPr="007D3BFC">
        <w:rPr>
          <w:rFonts w:ascii="Calibri" w:hAnsi="Calibri"/>
          <w:bCs/>
          <w:iCs/>
          <w:sz w:val="20"/>
        </w:rPr>
        <w:t>, a real estate agent and a former teacher for five year</w:t>
      </w:r>
      <w:r w:rsidR="00DF0E2B" w:rsidRPr="007D3BFC">
        <w:rPr>
          <w:rFonts w:ascii="Calibri" w:hAnsi="Calibri"/>
          <w:bCs/>
          <w:iCs/>
          <w:sz w:val="20"/>
        </w:rPr>
        <w:t>s, said she couldn’t understand the “attacks” on teachers.</w:t>
      </w:r>
      <w:r w:rsidR="00702F2A" w:rsidRPr="007D3BFC">
        <w:rPr>
          <w:rFonts w:ascii="Calibri" w:hAnsi="Calibri"/>
          <w:bCs/>
          <w:iCs/>
          <w:sz w:val="20"/>
        </w:rPr>
        <w:t xml:space="preserve"> Comparing her real estate career to teaching, she said “I have more dignity and respect now, more money, and less work. </w:t>
      </w:r>
      <w:r w:rsidR="00186EBB" w:rsidRPr="007D3BFC">
        <w:rPr>
          <w:rFonts w:ascii="Calibri" w:hAnsi="Calibri"/>
          <w:bCs/>
          <w:iCs/>
          <w:sz w:val="20"/>
        </w:rPr>
        <w:t>Let [teachers’] en</w:t>
      </w:r>
      <w:r w:rsidR="00791B96" w:rsidRPr="007D3BFC">
        <w:rPr>
          <w:rFonts w:ascii="Calibri" w:hAnsi="Calibri"/>
          <w:bCs/>
          <w:iCs/>
          <w:sz w:val="20"/>
        </w:rPr>
        <w:t xml:space="preserve">ergy be spent in the classroom” rather than fighting for a contract. </w:t>
      </w:r>
      <w:r w:rsidR="00541A3D" w:rsidRPr="007D3BFC">
        <w:rPr>
          <w:rFonts w:ascii="Calibri" w:hAnsi="Calibri"/>
          <w:bCs/>
          <w:iCs/>
          <w:sz w:val="20"/>
        </w:rPr>
        <w:t xml:space="preserve">She </w:t>
      </w:r>
      <w:r w:rsidR="00F3460D">
        <w:rPr>
          <w:rFonts w:ascii="Calibri" w:hAnsi="Calibri"/>
          <w:bCs/>
          <w:iCs/>
          <w:sz w:val="20"/>
        </w:rPr>
        <w:t xml:space="preserve">mentioned </w:t>
      </w:r>
      <w:r w:rsidR="00541A3D" w:rsidRPr="007D3BFC">
        <w:rPr>
          <w:rFonts w:ascii="Calibri" w:hAnsi="Calibri"/>
          <w:bCs/>
          <w:iCs/>
          <w:sz w:val="20"/>
        </w:rPr>
        <w:t>teachers’ desire for small class sizes and to not have to “teach to the test</w:t>
      </w:r>
      <w:r w:rsidR="00E92AA1" w:rsidRPr="007D3BFC">
        <w:rPr>
          <w:rFonts w:ascii="Calibri" w:hAnsi="Calibri"/>
          <w:bCs/>
          <w:iCs/>
          <w:sz w:val="20"/>
        </w:rPr>
        <w:t>,” two topics that could be dealt with through contract negotiations.</w:t>
      </w:r>
    </w:p>
    <w:p w:rsidR="00D97CAA" w:rsidRDefault="00414A34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 w:rsidRPr="00414A34">
        <w:rPr>
          <w:sz w:val="24"/>
          <w:szCs w:val="24"/>
        </w:rPr>
        <w:pict>
          <v:group id="_x0000_s1027" style="position:absolute;left:0;text-align:left;margin-left:1.55pt;margin-top:40.05pt;width:163.05pt;height:44.55pt;z-index:251658752" coordorigin="1081278,1069848" coordsize="20707,11620">
            <v:rect id="_x0000_s1028" style="position:absolute;left:1081278;top:1069848;width:20707;height:1162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9" style="position:absolute;left:1081278;top:1069848;width:20688;height:11620;visibility:visible;mso-wrap-edited:f;mso-wrap-distance-left:2.88pt;mso-wrap-distance-top:2.88pt;mso-wrap-distance-right:2.88pt;mso-wrap-distance-bottom:2.88pt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o:lock v:ext="edit" shapetype="t"/>
              <v:textbox inset="2.88pt,2.88pt,2.88pt,2.88pt"/>
            </v:rect>
            <v:shape id="_x0000_s1030" type="#_x0000_t202" style="position:absolute;left:1081278;top:1070228;width:20707;height:10859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  <o:lock v:ext="edit" shapetype="t"/>
              <v:textbox style="mso-column-margin:5.7pt" inset="2.85pt,2.85pt,2.85pt,2.85pt">
                <w:txbxContent>
                  <w:p w:rsidR="005161E8" w:rsidRPr="00EA3451" w:rsidRDefault="005161E8" w:rsidP="005161E8">
                    <w:pPr>
                      <w:widowControl w:val="0"/>
                      <w:spacing w:after="96" w:line="24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4"/>
                      </w:rPr>
                    </w:pPr>
                    <w:r w:rsidRPr="00EA3451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</w:rPr>
                      <w:t>“You cannot improve students’ scores by intimidating your teachers.”</w:t>
                    </w:r>
                    <w:r w:rsidRPr="00EA3451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4"/>
                      </w:rPr>
                      <w:t xml:space="preserve"> </w:t>
                    </w:r>
                  </w:p>
                  <w:p w:rsidR="005161E8" w:rsidRPr="00DE00B2" w:rsidRDefault="005161E8" w:rsidP="005161E8">
                    <w:pPr>
                      <w:widowControl w:val="0"/>
                      <w:spacing w:after="96" w:line="240" w:lineRule="auto"/>
                      <w:jc w:val="right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2"/>
                        <w:szCs w:val="14"/>
                      </w:rPr>
                    </w:pPr>
                    <w:r w:rsidRPr="00DE00B2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8"/>
                      </w:rPr>
                      <w:t xml:space="preserve">Dr. </w:t>
                    </w:r>
                    <w:proofErr w:type="spellStart"/>
                    <w:r w:rsidR="004B50DE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8"/>
                      </w:rPr>
                      <w:t>Emett</w:t>
                    </w:r>
                    <w:proofErr w:type="spellEnd"/>
                    <w:r w:rsidRPr="00DE00B2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8"/>
                      </w:rPr>
                      <w:t xml:space="preserve"> Burnett, JP resident</w:t>
                    </w:r>
                  </w:p>
                </w:txbxContent>
              </v:textbox>
            </v:shape>
            <v:line id="_x0000_s1031" style="position:absolute;visibility:visible;mso-wrap-edited:f;mso-wrap-distance-left:2.88pt;mso-wrap-distance-top:2.88pt;mso-wrap-distance-right:2.88pt;mso-wrap-distance-bottom:2.88pt" from="1081278,1081278" to="1101985,1081278" strokecolor="black [1]" strokeweight="3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v:line id="_x0000_s1032" style="position:absolute;visibility:visible;mso-wrap-edited:f;mso-wrap-distance-left:2.88pt;mso-wrap-distance-top:2.88pt;mso-wrap-distance-right:2.88pt;mso-wrap-distance-bottom:2.88pt" from="1081278,1070038" to="1101985,1070038" strokecolor="black [1]" strokeweight="3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white"/>
            </v:line>
            <w10:wrap type="square"/>
          </v:group>
        </w:pict>
      </w:r>
      <w:r w:rsidR="00505551">
        <w:rPr>
          <w:rFonts w:ascii="Calibri" w:hAnsi="Calibri"/>
          <w:bCs/>
          <w:iCs/>
          <w:sz w:val="20"/>
        </w:rPr>
        <w:t xml:space="preserve">     </w:t>
      </w:r>
      <w:smartTag w:uri="urn:schemas-microsoft-com:office:smarttags" w:element="PersonName">
        <w:smartTag w:uri="urn:schemas:contacts" w:element="GivenName">
          <w:r w:rsidR="00505551">
            <w:rPr>
              <w:rFonts w:ascii="Calibri" w:hAnsi="Calibri"/>
              <w:bCs/>
              <w:iCs/>
              <w:sz w:val="20"/>
            </w:rPr>
            <w:t>Samuel</w:t>
          </w:r>
        </w:smartTag>
        <w:r w:rsidR="00505551">
          <w:rPr>
            <w:rFonts w:ascii="Calibri" w:hAnsi="Calibri"/>
            <w:bCs/>
            <w:iCs/>
            <w:sz w:val="20"/>
          </w:rPr>
          <w:t xml:space="preserve"> </w:t>
        </w:r>
        <w:smartTag w:uri="urn:schemas:contacts" w:element="Sn">
          <w:r w:rsidR="00505551">
            <w:rPr>
              <w:rFonts w:ascii="Calibri" w:hAnsi="Calibri"/>
              <w:bCs/>
              <w:iCs/>
              <w:sz w:val="20"/>
            </w:rPr>
            <w:t>Cook</w:t>
          </w:r>
        </w:smartTag>
      </w:smartTag>
      <w:r w:rsidR="00505551">
        <w:rPr>
          <w:rFonts w:ascii="Calibri" w:hAnsi="Calibri"/>
          <w:bCs/>
          <w:iCs/>
          <w:sz w:val="20"/>
        </w:rPr>
        <w:t>, a caree</w:t>
      </w:r>
      <w:r w:rsidR="006A5627">
        <w:rPr>
          <w:rFonts w:ascii="Calibri" w:hAnsi="Calibri"/>
          <w:bCs/>
          <w:iCs/>
          <w:sz w:val="20"/>
        </w:rPr>
        <w:t>r development executive, said, “I</w:t>
      </w:r>
      <w:r w:rsidR="00505551">
        <w:rPr>
          <w:rFonts w:ascii="Calibri" w:hAnsi="Calibri"/>
          <w:bCs/>
          <w:iCs/>
          <w:sz w:val="20"/>
        </w:rPr>
        <w:t xml:space="preserve">t’s a sin and a shame </w:t>
      </w:r>
      <w:r w:rsidR="00060ABF">
        <w:rPr>
          <w:rFonts w:ascii="Calibri" w:hAnsi="Calibri"/>
          <w:bCs/>
          <w:iCs/>
          <w:sz w:val="20"/>
        </w:rPr>
        <w:t xml:space="preserve">that </w:t>
      </w:r>
      <w:r w:rsidR="0084305B">
        <w:rPr>
          <w:rFonts w:ascii="Calibri" w:hAnsi="Calibri"/>
          <w:bCs/>
          <w:iCs/>
          <w:sz w:val="20"/>
        </w:rPr>
        <w:t>you</w:t>
      </w:r>
      <w:r w:rsidR="00060ABF">
        <w:rPr>
          <w:rFonts w:ascii="Calibri" w:hAnsi="Calibri"/>
          <w:bCs/>
          <w:iCs/>
          <w:sz w:val="20"/>
        </w:rPr>
        <w:t xml:space="preserve">’re attacking and demonizing” teachers. </w:t>
      </w:r>
      <w:r w:rsidR="00E3583B">
        <w:rPr>
          <w:rFonts w:ascii="Calibri" w:hAnsi="Calibri"/>
          <w:bCs/>
          <w:iCs/>
          <w:sz w:val="20"/>
        </w:rPr>
        <w:t xml:space="preserve">In the same vein, </w:t>
      </w:r>
      <w:smartTag w:uri="urn:schemas-microsoft-com:office:smarttags" w:element="PersonName">
        <w:smartTag w:uri="urn:schemas:contacts" w:element="title">
          <w:r w:rsidR="000E2F8B">
            <w:rPr>
              <w:rFonts w:ascii="Calibri" w:hAnsi="Calibri"/>
              <w:bCs/>
              <w:iCs/>
              <w:sz w:val="20"/>
            </w:rPr>
            <w:t>Dr.</w:t>
          </w:r>
        </w:smartTag>
        <w:r w:rsidR="000E2F8B">
          <w:rPr>
            <w:rFonts w:ascii="Calibri" w:hAnsi="Calibri"/>
            <w:bCs/>
            <w:iCs/>
            <w:sz w:val="20"/>
          </w:rPr>
          <w:t xml:space="preserve"> </w:t>
        </w:r>
        <w:proofErr w:type="spellStart"/>
        <w:smartTag w:uri="urn:schemas:contacts" w:element="GivenName">
          <w:r w:rsidR="00FD6AC0" w:rsidRPr="00FD6AC0">
            <w:rPr>
              <w:rFonts w:ascii="Calibri" w:hAnsi="Calibri"/>
              <w:bCs/>
              <w:iCs/>
              <w:sz w:val="20"/>
            </w:rPr>
            <w:t>Emett</w:t>
          </w:r>
        </w:smartTag>
        <w:proofErr w:type="spellEnd"/>
        <w:r w:rsidR="00FD6AC0" w:rsidRPr="00FD6AC0">
          <w:rPr>
            <w:rFonts w:ascii="Calibri" w:hAnsi="Calibri"/>
            <w:b/>
            <w:bCs/>
            <w:i/>
            <w:iCs/>
            <w:sz w:val="20"/>
          </w:rPr>
          <w:t xml:space="preserve"> </w:t>
        </w:r>
        <w:smartTag w:uri="urn:schemas:contacts" w:element="Sn">
          <w:r w:rsidR="000E2F8B">
            <w:rPr>
              <w:rFonts w:ascii="Calibri" w:hAnsi="Calibri"/>
              <w:bCs/>
              <w:iCs/>
              <w:sz w:val="20"/>
            </w:rPr>
            <w:t>Burnett</w:t>
          </w:r>
        </w:smartTag>
      </w:smartTag>
      <w:r w:rsidR="000E2F8B">
        <w:rPr>
          <w:rFonts w:ascii="Calibri" w:hAnsi="Calibri"/>
          <w:bCs/>
          <w:iCs/>
          <w:sz w:val="20"/>
        </w:rPr>
        <w:t>, who identified himself as a “vo</w:t>
      </w:r>
      <w:r w:rsidR="000E2F8B">
        <w:rPr>
          <w:rFonts w:ascii="Calibri" w:hAnsi="Calibri"/>
          <w:bCs/>
          <w:iCs/>
          <w:sz w:val="20"/>
        </w:rPr>
        <w:t>t</w:t>
      </w:r>
      <w:r w:rsidR="000E2F8B">
        <w:rPr>
          <w:rFonts w:ascii="Calibri" w:hAnsi="Calibri"/>
          <w:bCs/>
          <w:iCs/>
          <w:sz w:val="20"/>
        </w:rPr>
        <w:t>er, property owner, long time resident of Jeffe</w:t>
      </w:r>
      <w:r w:rsidR="000E2F8B">
        <w:rPr>
          <w:rFonts w:ascii="Calibri" w:hAnsi="Calibri"/>
          <w:bCs/>
          <w:iCs/>
          <w:sz w:val="20"/>
        </w:rPr>
        <w:t>r</w:t>
      </w:r>
      <w:r w:rsidR="000E2F8B">
        <w:rPr>
          <w:rFonts w:ascii="Calibri" w:hAnsi="Calibri"/>
          <w:bCs/>
          <w:iCs/>
          <w:sz w:val="20"/>
        </w:rPr>
        <w:t xml:space="preserve">son Parish” as well as </w:t>
      </w:r>
      <w:r w:rsidR="00276665">
        <w:rPr>
          <w:rFonts w:ascii="Calibri" w:hAnsi="Calibri"/>
          <w:bCs/>
          <w:iCs/>
          <w:sz w:val="20"/>
        </w:rPr>
        <w:t xml:space="preserve">a former educator for </w:t>
      </w:r>
      <w:r w:rsidR="006A5627">
        <w:rPr>
          <w:rFonts w:ascii="Calibri" w:hAnsi="Calibri"/>
          <w:bCs/>
          <w:iCs/>
          <w:sz w:val="20"/>
        </w:rPr>
        <w:t>over 40 years, told the board, “Y</w:t>
      </w:r>
      <w:r w:rsidR="00276665">
        <w:rPr>
          <w:rFonts w:ascii="Calibri" w:hAnsi="Calibri"/>
          <w:bCs/>
          <w:iCs/>
          <w:sz w:val="20"/>
        </w:rPr>
        <w:t xml:space="preserve">ou cannot improve </w:t>
      </w:r>
      <w:r w:rsidR="00E3583B">
        <w:rPr>
          <w:rFonts w:ascii="Calibri" w:hAnsi="Calibri"/>
          <w:bCs/>
          <w:iCs/>
          <w:sz w:val="20"/>
        </w:rPr>
        <w:t>students’ scores by i</w:t>
      </w:r>
      <w:r w:rsidR="00E3583B">
        <w:rPr>
          <w:rFonts w:ascii="Calibri" w:hAnsi="Calibri"/>
          <w:bCs/>
          <w:iCs/>
          <w:sz w:val="20"/>
        </w:rPr>
        <w:t>n</w:t>
      </w:r>
      <w:r w:rsidR="00E3583B">
        <w:rPr>
          <w:rFonts w:ascii="Calibri" w:hAnsi="Calibri"/>
          <w:bCs/>
          <w:iCs/>
          <w:sz w:val="20"/>
        </w:rPr>
        <w:t xml:space="preserve">timidating your </w:t>
      </w:r>
      <w:proofErr w:type="gramStart"/>
      <w:r w:rsidR="00E3583B">
        <w:rPr>
          <w:rFonts w:ascii="Calibri" w:hAnsi="Calibri"/>
          <w:bCs/>
          <w:iCs/>
          <w:sz w:val="20"/>
        </w:rPr>
        <w:t>teachers.</w:t>
      </w:r>
      <w:proofErr w:type="gramEnd"/>
      <w:r w:rsidR="00E3583B">
        <w:rPr>
          <w:rFonts w:ascii="Calibri" w:hAnsi="Calibri"/>
          <w:bCs/>
          <w:iCs/>
          <w:sz w:val="20"/>
        </w:rPr>
        <w:t>”</w:t>
      </w:r>
      <w:r w:rsidR="002B3D73" w:rsidRPr="002B3D73">
        <w:rPr>
          <w:sz w:val="24"/>
          <w:szCs w:val="24"/>
        </w:rPr>
        <w:t xml:space="preserve"> </w:t>
      </w:r>
    </w:p>
    <w:p w:rsidR="00505551" w:rsidRDefault="00D97CAA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iCs/>
          <w:sz w:val="20"/>
        </w:rPr>
        <w:t xml:space="preserve">     </w:t>
      </w:r>
      <w:smartTag w:uri="urn:schemas-microsoft-com:office:smarttags" w:element="PersonName">
        <w:smartTag w:uri="urn:schemas:contacts" w:element="GivenName">
          <w:r w:rsidR="00060ABF">
            <w:rPr>
              <w:rFonts w:ascii="Calibri" w:hAnsi="Calibri"/>
              <w:bCs/>
              <w:iCs/>
              <w:sz w:val="20"/>
            </w:rPr>
            <w:t>Nicole</w:t>
          </w:r>
        </w:smartTag>
        <w:r w:rsidR="00060ABF">
          <w:rPr>
            <w:rFonts w:ascii="Calibri" w:hAnsi="Calibri"/>
            <w:bCs/>
            <w:iCs/>
            <w:sz w:val="20"/>
          </w:rPr>
          <w:t xml:space="preserve"> </w:t>
        </w:r>
        <w:smartTag w:uri="urn:schemas:contacts" w:element="Sn">
          <w:r w:rsidR="00060ABF">
            <w:rPr>
              <w:rFonts w:ascii="Calibri" w:hAnsi="Calibri"/>
              <w:bCs/>
              <w:iCs/>
              <w:sz w:val="20"/>
            </w:rPr>
            <w:t>Meariman</w:t>
          </w:r>
        </w:smartTag>
      </w:smartTag>
      <w:r w:rsidR="000165B0">
        <w:rPr>
          <w:rFonts w:ascii="Calibri" w:hAnsi="Calibri"/>
          <w:bCs/>
          <w:iCs/>
          <w:sz w:val="20"/>
        </w:rPr>
        <w:t xml:space="preserve">, a </w:t>
      </w:r>
      <w:r w:rsidR="00060ABF">
        <w:rPr>
          <w:rFonts w:ascii="Calibri" w:hAnsi="Calibri"/>
          <w:bCs/>
          <w:iCs/>
          <w:sz w:val="20"/>
        </w:rPr>
        <w:t xml:space="preserve">2012 honors graduate of </w:t>
      </w:r>
      <w:smartTag w:uri="urn:schemas-microsoft-com:office:smarttags" w:element="PlaceName">
        <w:r w:rsidR="00060ABF">
          <w:rPr>
            <w:rFonts w:ascii="Calibri" w:hAnsi="Calibri"/>
            <w:bCs/>
            <w:iCs/>
            <w:sz w:val="20"/>
          </w:rPr>
          <w:t>East</w:t>
        </w:r>
      </w:smartTag>
      <w:r w:rsidR="00060ABF">
        <w:rPr>
          <w:rFonts w:ascii="Calibri" w:hAnsi="Calibri"/>
          <w:bCs/>
          <w:iCs/>
          <w:sz w:val="20"/>
        </w:rPr>
        <w:t xml:space="preserve"> </w:t>
      </w:r>
      <w:smartTag w:uri="urn:schemas-microsoft-com:office:smarttags" w:element="PlaceName">
        <w:r w:rsidR="00060ABF">
          <w:rPr>
            <w:rFonts w:ascii="Calibri" w:hAnsi="Calibri"/>
            <w:bCs/>
            <w:iCs/>
            <w:sz w:val="20"/>
          </w:rPr>
          <w:t>Jeffe</w:t>
        </w:r>
        <w:r w:rsidR="00060ABF">
          <w:rPr>
            <w:rFonts w:ascii="Calibri" w:hAnsi="Calibri"/>
            <w:bCs/>
            <w:iCs/>
            <w:sz w:val="20"/>
          </w:rPr>
          <w:t>r</w:t>
        </w:r>
        <w:r w:rsidR="00060ABF">
          <w:rPr>
            <w:rFonts w:ascii="Calibri" w:hAnsi="Calibri"/>
            <w:bCs/>
            <w:iCs/>
            <w:sz w:val="20"/>
          </w:rPr>
          <w:t>son</w:t>
        </w:r>
      </w:smartTag>
      <w:r w:rsidR="00060ABF">
        <w:rPr>
          <w:rFonts w:ascii="Calibri" w:hAnsi="Calibri"/>
          <w:bCs/>
          <w:iCs/>
          <w:sz w:val="20"/>
        </w:rPr>
        <w:t xml:space="preserve"> </w:t>
      </w:r>
      <w:smartTag w:uri="urn:schemas-microsoft-com:office:smarttags" w:element="PlaceType">
        <w:r w:rsidR="00060ABF">
          <w:rPr>
            <w:rFonts w:ascii="Calibri" w:hAnsi="Calibri"/>
            <w:bCs/>
            <w:iCs/>
            <w:sz w:val="20"/>
          </w:rPr>
          <w:t>High School</w:t>
        </w:r>
      </w:smartTag>
      <w:r>
        <w:rPr>
          <w:rFonts w:ascii="Calibri" w:hAnsi="Calibri"/>
          <w:bCs/>
          <w:iCs/>
          <w:sz w:val="20"/>
        </w:rPr>
        <w:t xml:space="preserve"> who will attend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bCs/>
              <w:iCs/>
              <w:sz w:val="20"/>
            </w:rPr>
            <w:t>Nichols</w:t>
          </w:r>
        </w:smartTag>
        <w:r>
          <w:rPr>
            <w:rFonts w:ascii="Calibri" w:hAnsi="Calibri"/>
            <w:bCs/>
            <w:iCs/>
            <w:sz w:val="20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bCs/>
              <w:iCs/>
              <w:sz w:val="20"/>
            </w:rPr>
            <w:t>State</w:t>
          </w:r>
        </w:smartTag>
      </w:smartTag>
      <w:r>
        <w:rPr>
          <w:rFonts w:ascii="Calibri" w:hAnsi="Calibri"/>
          <w:bCs/>
          <w:iCs/>
          <w:sz w:val="20"/>
        </w:rPr>
        <w:t xml:space="preserve"> this fall</w:t>
      </w:r>
      <w:r w:rsidR="00060ABF">
        <w:rPr>
          <w:rFonts w:ascii="Calibri" w:hAnsi="Calibri"/>
          <w:bCs/>
          <w:iCs/>
          <w:sz w:val="20"/>
        </w:rPr>
        <w:t>, told th</w:t>
      </w:r>
      <w:r w:rsidR="003755C1">
        <w:rPr>
          <w:rFonts w:ascii="Calibri" w:hAnsi="Calibri"/>
          <w:bCs/>
          <w:iCs/>
          <w:sz w:val="20"/>
        </w:rPr>
        <w:t xml:space="preserve">e board “my goal is to be a teacher in the school system I </w:t>
      </w:r>
      <w:r w:rsidR="00B7686E">
        <w:rPr>
          <w:rFonts w:ascii="Calibri" w:hAnsi="Calibri"/>
          <w:bCs/>
          <w:iCs/>
          <w:sz w:val="20"/>
        </w:rPr>
        <w:t>attended</w:t>
      </w:r>
      <w:r w:rsidR="003755C1">
        <w:rPr>
          <w:rFonts w:ascii="Calibri" w:hAnsi="Calibri"/>
          <w:bCs/>
          <w:iCs/>
          <w:sz w:val="20"/>
        </w:rPr>
        <w:t xml:space="preserve"> and love. </w:t>
      </w:r>
      <w:r w:rsidR="00B7686E">
        <w:rPr>
          <w:rFonts w:ascii="Calibri" w:hAnsi="Calibri"/>
          <w:bCs/>
          <w:iCs/>
          <w:sz w:val="20"/>
        </w:rPr>
        <w:t xml:space="preserve">But I only want to </w:t>
      </w:r>
      <w:r w:rsidR="00CA596C">
        <w:rPr>
          <w:rFonts w:ascii="Calibri" w:hAnsi="Calibri"/>
          <w:bCs/>
          <w:iCs/>
          <w:sz w:val="20"/>
        </w:rPr>
        <w:t>work</w:t>
      </w:r>
      <w:r w:rsidR="00B7686E">
        <w:rPr>
          <w:rFonts w:ascii="Calibri" w:hAnsi="Calibri"/>
          <w:bCs/>
          <w:iCs/>
          <w:sz w:val="20"/>
        </w:rPr>
        <w:t xml:space="preserve"> in a school system that values and respects </w:t>
      </w:r>
      <w:r w:rsidR="00263E8D">
        <w:rPr>
          <w:rFonts w:ascii="Calibri" w:hAnsi="Calibri"/>
          <w:bCs/>
          <w:iCs/>
          <w:sz w:val="20"/>
        </w:rPr>
        <w:t>their teachers. The decision you are making today</w:t>
      </w:r>
      <w:r w:rsidR="00CA596C">
        <w:rPr>
          <w:rFonts w:ascii="Calibri" w:hAnsi="Calibri"/>
          <w:bCs/>
          <w:iCs/>
          <w:sz w:val="20"/>
        </w:rPr>
        <w:t xml:space="preserve"> will make it very hard for me to consider wor</w:t>
      </w:r>
      <w:r w:rsidR="00CA596C">
        <w:rPr>
          <w:rFonts w:ascii="Calibri" w:hAnsi="Calibri"/>
          <w:bCs/>
          <w:iCs/>
          <w:sz w:val="20"/>
        </w:rPr>
        <w:t>k</w:t>
      </w:r>
      <w:r w:rsidR="00CA596C">
        <w:rPr>
          <w:rFonts w:ascii="Calibri" w:hAnsi="Calibri"/>
          <w:bCs/>
          <w:iCs/>
          <w:sz w:val="20"/>
        </w:rPr>
        <w:t>ing in this school system.”</w:t>
      </w:r>
    </w:p>
    <w:p w:rsidR="00113B8F" w:rsidRDefault="00113B8F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</w:p>
    <w:p w:rsidR="00405F60" w:rsidRDefault="00113B8F" w:rsidP="00A745A2">
      <w:pPr>
        <w:spacing w:line="240" w:lineRule="auto"/>
        <w:jc w:val="center"/>
        <w:rPr>
          <w:rFonts w:ascii="Calibri" w:hAnsi="Calibri"/>
          <w:b/>
          <w:bCs/>
          <w:i/>
          <w:iCs/>
          <w:sz w:val="20"/>
        </w:rPr>
      </w:pPr>
      <w:r w:rsidRPr="00797E99">
        <w:rPr>
          <w:rFonts w:ascii="Calibri" w:hAnsi="Calibri"/>
          <w:b/>
          <w:bCs/>
          <w:i/>
          <w:iCs/>
          <w:sz w:val="20"/>
        </w:rPr>
        <w:t xml:space="preserve">JFT </w:t>
      </w:r>
      <w:r w:rsidR="00BC2E37" w:rsidRPr="00797E99">
        <w:rPr>
          <w:rFonts w:ascii="Calibri" w:hAnsi="Calibri"/>
          <w:b/>
          <w:bCs/>
          <w:i/>
          <w:iCs/>
          <w:sz w:val="20"/>
        </w:rPr>
        <w:t>President</w:t>
      </w:r>
      <w:r w:rsidR="00405F60">
        <w:rPr>
          <w:rFonts w:ascii="Calibri" w:hAnsi="Calibri"/>
          <w:b/>
          <w:bCs/>
          <w:i/>
          <w:iCs/>
          <w:sz w:val="20"/>
        </w:rPr>
        <w:t xml:space="preserve"> to Board</w:t>
      </w:r>
      <w:r w:rsidR="00F87331">
        <w:rPr>
          <w:rFonts w:ascii="Calibri" w:hAnsi="Calibri"/>
          <w:b/>
          <w:bCs/>
          <w:i/>
          <w:iCs/>
          <w:sz w:val="20"/>
        </w:rPr>
        <w:t>:</w:t>
      </w:r>
    </w:p>
    <w:p w:rsidR="00113B8F" w:rsidRPr="00797E99" w:rsidRDefault="00405F60" w:rsidP="00A745A2">
      <w:pPr>
        <w:spacing w:line="240" w:lineRule="auto"/>
        <w:jc w:val="center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You have the chance to make a good decision</w:t>
      </w:r>
    </w:p>
    <w:p w:rsidR="00791B96" w:rsidRDefault="00797E99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smartTag w:uri="urn:schemas-microsoft-com:office:smarttags" w:element="PersonName">
        <w:r>
          <w:rPr>
            <w:rFonts w:ascii="Calibri" w:hAnsi="Calibri"/>
            <w:bCs/>
            <w:iCs/>
            <w:sz w:val="20"/>
          </w:rPr>
          <w:t xml:space="preserve">JFT President </w:t>
        </w:r>
        <w:smartTag w:uri="urn:schemas:contacts" w:element="GivenName">
          <w:smartTag w:uri="urn:schemas-microsoft-com:office:smarttags" w:element="PersonName">
            <w:r>
              <w:rPr>
                <w:rFonts w:ascii="Calibri" w:hAnsi="Calibri"/>
                <w:bCs/>
                <w:iCs/>
                <w:sz w:val="20"/>
              </w:rPr>
              <w:t>Mel</w:t>
            </w:r>
          </w:smartTag>
          <w:r>
            <w:rPr>
              <w:rFonts w:ascii="Calibri" w:hAnsi="Calibri"/>
              <w:bCs/>
              <w:iCs/>
              <w:sz w:val="20"/>
            </w:rPr>
            <w:t>adie</w:t>
          </w:r>
        </w:smartTag>
        <w:r>
          <w:rPr>
            <w:rFonts w:ascii="Calibri" w:hAnsi="Calibri"/>
            <w:bCs/>
            <w:iCs/>
            <w:sz w:val="20"/>
          </w:rPr>
          <w:t xml:space="preserve"> </w:t>
        </w:r>
        <w:smartTag w:uri="urn:schemas:contacts" w:element="Sn">
          <w:r>
            <w:rPr>
              <w:rFonts w:ascii="Calibri" w:hAnsi="Calibri"/>
              <w:bCs/>
              <w:iCs/>
              <w:sz w:val="20"/>
            </w:rPr>
            <w:t>Munch</w:t>
          </w:r>
        </w:smartTag>
      </w:smartTag>
      <w:r w:rsidR="00F87331">
        <w:rPr>
          <w:rFonts w:ascii="Calibri" w:hAnsi="Calibri"/>
          <w:bCs/>
          <w:iCs/>
          <w:sz w:val="20"/>
        </w:rPr>
        <w:t xml:space="preserve"> </w:t>
      </w:r>
      <w:r w:rsidR="00480963">
        <w:rPr>
          <w:rFonts w:ascii="Calibri" w:hAnsi="Calibri"/>
          <w:bCs/>
          <w:iCs/>
          <w:sz w:val="20"/>
        </w:rPr>
        <w:t xml:space="preserve">admonished the </w:t>
      </w:r>
      <w:r w:rsidR="00B471CD">
        <w:rPr>
          <w:rFonts w:ascii="Calibri" w:hAnsi="Calibri"/>
          <w:bCs/>
          <w:iCs/>
          <w:sz w:val="20"/>
        </w:rPr>
        <w:t>b</w:t>
      </w:r>
      <w:r w:rsidR="00480963">
        <w:rPr>
          <w:rFonts w:ascii="Calibri" w:hAnsi="Calibri"/>
          <w:bCs/>
          <w:iCs/>
          <w:sz w:val="20"/>
        </w:rPr>
        <w:t>oard for “pulling the rug out from under”</w:t>
      </w:r>
      <w:r w:rsidR="008119FC">
        <w:rPr>
          <w:rFonts w:ascii="Calibri" w:hAnsi="Calibri"/>
          <w:bCs/>
          <w:iCs/>
          <w:sz w:val="20"/>
        </w:rPr>
        <w:t xml:space="preserve"> teachers. She pointedly r</w:t>
      </w:r>
      <w:r w:rsidR="008119FC">
        <w:rPr>
          <w:rFonts w:ascii="Calibri" w:hAnsi="Calibri"/>
          <w:bCs/>
          <w:iCs/>
          <w:sz w:val="20"/>
        </w:rPr>
        <w:t>e</w:t>
      </w:r>
      <w:r w:rsidR="008119FC">
        <w:rPr>
          <w:rFonts w:ascii="Calibri" w:hAnsi="Calibri"/>
          <w:bCs/>
          <w:iCs/>
          <w:sz w:val="20"/>
        </w:rPr>
        <w:t xml:space="preserve">minded the </w:t>
      </w:r>
      <w:r w:rsidR="00B471CD">
        <w:rPr>
          <w:rFonts w:ascii="Calibri" w:hAnsi="Calibri"/>
          <w:bCs/>
          <w:iCs/>
          <w:sz w:val="20"/>
        </w:rPr>
        <w:t>b</w:t>
      </w:r>
      <w:r w:rsidR="008119FC">
        <w:rPr>
          <w:rFonts w:ascii="Calibri" w:hAnsi="Calibri"/>
          <w:bCs/>
          <w:iCs/>
          <w:sz w:val="20"/>
        </w:rPr>
        <w:t>oard that teachers have done everything the district has asked of them</w:t>
      </w:r>
      <w:r w:rsidR="004C2160">
        <w:rPr>
          <w:rFonts w:ascii="Calibri" w:hAnsi="Calibri"/>
          <w:bCs/>
          <w:iCs/>
          <w:sz w:val="20"/>
        </w:rPr>
        <w:t>, including raising test scores</w:t>
      </w:r>
      <w:r w:rsidR="008444FF">
        <w:rPr>
          <w:rFonts w:ascii="Calibri" w:hAnsi="Calibri"/>
          <w:bCs/>
          <w:iCs/>
          <w:sz w:val="20"/>
        </w:rPr>
        <w:t xml:space="preserve"> and supporting the board in its sales tax and millage renewal re</w:t>
      </w:r>
      <w:r w:rsidR="008444FF">
        <w:rPr>
          <w:rFonts w:ascii="Calibri" w:hAnsi="Calibri"/>
          <w:bCs/>
          <w:iCs/>
          <w:sz w:val="20"/>
        </w:rPr>
        <w:t>f</w:t>
      </w:r>
      <w:r w:rsidR="008444FF">
        <w:rPr>
          <w:rFonts w:ascii="Calibri" w:hAnsi="Calibri"/>
          <w:bCs/>
          <w:iCs/>
          <w:sz w:val="20"/>
        </w:rPr>
        <w:t>erendums.</w:t>
      </w:r>
    </w:p>
    <w:p w:rsidR="00F70ECC" w:rsidRDefault="00EC5D84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iCs/>
          <w:sz w:val="20"/>
        </w:rPr>
        <w:t xml:space="preserve">     </w:t>
      </w:r>
      <w:r w:rsidR="00F70ECC">
        <w:rPr>
          <w:rFonts w:ascii="Calibri" w:hAnsi="Calibri"/>
          <w:bCs/>
          <w:iCs/>
          <w:sz w:val="20"/>
        </w:rPr>
        <w:t xml:space="preserve">She rejected </w:t>
      </w:r>
      <w:smartTag w:uri="urn:schemas:contacts" w:element="GivenName">
        <w:r w:rsidR="00F70ECC">
          <w:rPr>
            <w:rFonts w:ascii="Calibri" w:hAnsi="Calibri"/>
            <w:bCs/>
            <w:iCs/>
            <w:sz w:val="20"/>
          </w:rPr>
          <w:t>Jacobs</w:t>
        </w:r>
      </w:smartTag>
      <w:r w:rsidR="00F70ECC">
        <w:rPr>
          <w:rFonts w:ascii="Calibri" w:hAnsi="Calibri"/>
          <w:bCs/>
          <w:iCs/>
          <w:sz w:val="20"/>
        </w:rPr>
        <w:t xml:space="preserve">’s repeated argument that the current contract </w:t>
      </w:r>
      <w:r w:rsidR="00BC281B">
        <w:rPr>
          <w:rFonts w:ascii="Calibri" w:hAnsi="Calibri"/>
          <w:bCs/>
          <w:iCs/>
          <w:sz w:val="20"/>
        </w:rPr>
        <w:t xml:space="preserve">cannot be extended because of changes to state law by pointing out that the contract specifically </w:t>
      </w:r>
      <w:r w:rsidR="002F0DCB">
        <w:rPr>
          <w:rFonts w:ascii="Calibri" w:hAnsi="Calibri"/>
          <w:bCs/>
          <w:iCs/>
          <w:sz w:val="20"/>
        </w:rPr>
        <w:t>says that prov</w:t>
      </w:r>
      <w:r w:rsidR="002F0DCB">
        <w:rPr>
          <w:rFonts w:ascii="Calibri" w:hAnsi="Calibri"/>
          <w:bCs/>
          <w:iCs/>
          <w:sz w:val="20"/>
        </w:rPr>
        <w:t>i</w:t>
      </w:r>
      <w:r w:rsidR="002F0DCB">
        <w:rPr>
          <w:rFonts w:ascii="Calibri" w:hAnsi="Calibri"/>
          <w:bCs/>
          <w:iCs/>
          <w:sz w:val="20"/>
        </w:rPr>
        <w:t>sions conflicting with state law shall not be enforced. (She was referring to Article 19 of the contract.)</w:t>
      </w:r>
    </w:p>
    <w:p w:rsidR="00A9788E" w:rsidRDefault="00EC5D84" w:rsidP="00A9788E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 w:rsidRPr="003C331D">
        <w:rPr>
          <w:rFonts w:ascii="Calibri" w:hAnsi="Calibri"/>
          <w:bCs/>
          <w:iCs/>
          <w:sz w:val="20"/>
        </w:rPr>
        <w:t xml:space="preserve">     </w:t>
      </w:r>
      <w:r w:rsidR="00A067E4">
        <w:rPr>
          <w:rFonts w:ascii="Calibri" w:hAnsi="Calibri"/>
          <w:bCs/>
          <w:iCs/>
          <w:sz w:val="20"/>
        </w:rPr>
        <w:t>After stating that some board members have acknow</w:t>
      </w:r>
      <w:r w:rsidR="00A067E4">
        <w:rPr>
          <w:rFonts w:ascii="Calibri" w:hAnsi="Calibri"/>
          <w:bCs/>
          <w:iCs/>
          <w:sz w:val="20"/>
        </w:rPr>
        <w:t>l</w:t>
      </w:r>
      <w:r w:rsidR="00A067E4">
        <w:rPr>
          <w:rFonts w:ascii="Calibri" w:hAnsi="Calibri"/>
          <w:bCs/>
          <w:iCs/>
          <w:sz w:val="20"/>
        </w:rPr>
        <w:t xml:space="preserve">edged </w:t>
      </w:r>
      <w:r w:rsidR="004326CA">
        <w:rPr>
          <w:rFonts w:ascii="Calibri" w:hAnsi="Calibri"/>
          <w:bCs/>
          <w:iCs/>
          <w:sz w:val="20"/>
        </w:rPr>
        <w:t xml:space="preserve">to her </w:t>
      </w:r>
      <w:r w:rsidR="00A067E4">
        <w:rPr>
          <w:rFonts w:ascii="Calibri" w:hAnsi="Calibri"/>
          <w:bCs/>
          <w:iCs/>
          <w:sz w:val="20"/>
        </w:rPr>
        <w:t xml:space="preserve">that they have never read the contract, </w:t>
      </w:r>
      <w:smartTag w:uri="urn:schemas:contacts" w:element="Sn">
        <w:r w:rsidR="00A067E4">
          <w:rPr>
            <w:rFonts w:ascii="Calibri" w:hAnsi="Calibri"/>
            <w:bCs/>
            <w:iCs/>
            <w:sz w:val="20"/>
          </w:rPr>
          <w:t>Munch</w:t>
        </w:r>
      </w:smartTag>
      <w:r w:rsidR="00A067E4">
        <w:rPr>
          <w:rFonts w:ascii="Calibri" w:hAnsi="Calibri"/>
          <w:bCs/>
          <w:iCs/>
          <w:sz w:val="20"/>
        </w:rPr>
        <w:t xml:space="preserve"> </w:t>
      </w:r>
      <w:r w:rsidR="007A3898">
        <w:rPr>
          <w:rFonts w:ascii="Calibri" w:hAnsi="Calibri"/>
          <w:bCs/>
          <w:iCs/>
          <w:sz w:val="20"/>
        </w:rPr>
        <w:t>summed up that a mutually agreed u</w:t>
      </w:r>
      <w:r w:rsidR="007A3898">
        <w:rPr>
          <w:rFonts w:ascii="Calibri" w:hAnsi="Calibri"/>
          <w:bCs/>
          <w:iCs/>
          <w:sz w:val="20"/>
        </w:rPr>
        <w:t>p</w:t>
      </w:r>
      <w:r w:rsidR="007A3898">
        <w:rPr>
          <w:rFonts w:ascii="Calibri" w:hAnsi="Calibri"/>
          <w:bCs/>
          <w:iCs/>
          <w:sz w:val="20"/>
        </w:rPr>
        <w:t>on contract “</w:t>
      </w:r>
      <w:r w:rsidRPr="003C331D">
        <w:rPr>
          <w:rFonts w:ascii="Calibri" w:hAnsi="Calibri"/>
          <w:bCs/>
          <w:iCs/>
          <w:sz w:val="20"/>
        </w:rPr>
        <w:t>is har</w:t>
      </w:r>
      <w:r w:rsidRPr="003C331D">
        <w:rPr>
          <w:rFonts w:ascii="Calibri" w:hAnsi="Calibri"/>
          <w:bCs/>
          <w:iCs/>
          <w:sz w:val="20"/>
        </w:rPr>
        <w:t>m</w:t>
      </w:r>
      <w:r w:rsidRPr="003C331D">
        <w:rPr>
          <w:rFonts w:ascii="Calibri" w:hAnsi="Calibri"/>
          <w:bCs/>
          <w:iCs/>
          <w:sz w:val="20"/>
        </w:rPr>
        <w:t>less. It outlines rules and regul</w:t>
      </w:r>
      <w:r w:rsidRPr="003C331D">
        <w:rPr>
          <w:rFonts w:ascii="Calibri" w:hAnsi="Calibri"/>
          <w:bCs/>
          <w:iCs/>
          <w:sz w:val="20"/>
        </w:rPr>
        <w:t>a</w:t>
      </w:r>
      <w:r w:rsidRPr="003C331D">
        <w:rPr>
          <w:rFonts w:ascii="Calibri" w:hAnsi="Calibri"/>
          <w:bCs/>
          <w:iCs/>
          <w:sz w:val="20"/>
        </w:rPr>
        <w:t xml:space="preserve">tions that the Board will agree to provide for their teachers and what the teachers agree to do for their students.” </w:t>
      </w:r>
      <w:r w:rsidR="0029722B">
        <w:rPr>
          <w:rFonts w:ascii="Calibri" w:hAnsi="Calibri"/>
          <w:bCs/>
          <w:iCs/>
          <w:sz w:val="20"/>
        </w:rPr>
        <w:t>She gave examples of some of the rules agreed to</w:t>
      </w:r>
      <w:r w:rsidR="004326CA">
        <w:rPr>
          <w:rFonts w:ascii="Calibri" w:hAnsi="Calibri"/>
          <w:bCs/>
          <w:iCs/>
          <w:sz w:val="20"/>
        </w:rPr>
        <w:t xml:space="preserve"> in the current contract</w:t>
      </w:r>
      <w:r w:rsidR="0029722B">
        <w:rPr>
          <w:rFonts w:ascii="Calibri" w:hAnsi="Calibri"/>
          <w:bCs/>
          <w:iCs/>
          <w:sz w:val="20"/>
        </w:rPr>
        <w:t>, including one that guarantees teac</w:t>
      </w:r>
      <w:r w:rsidR="0029722B">
        <w:rPr>
          <w:rFonts w:ascii="Calibri" w:hAnsi="Calibri"/>
          <w:bCs/>
          <w:iCs/>
          <w:sz w:val="20"/>
        </w:rPr>
        <w:t>h</w:t>
      </w:r>
      <w:r w:rsidR="0029722B">
        <w:rPr>
          <w:rFonts w:ascii="Calibri" w:hAnsi="Calibri"/>
          <w:bCs/>
          <w:iCs/>
          <w:sz w:val="20"/>
        </w:rPr>
        <w:t xml:space="preserve">ers access to the school </w:t>
      </w:r>
      <w:r w:rsidR="00A9788E" w:rsidRPr="00A9788E">
        <w:rPr>
          <w:rFonts w:ascii="Calibri" w:hAnsi="Calibri"/>
          <w:bCs/>
          <w:iCs/>
          <w:sz w:val="20"/>
        </w:rPr>
        <w:t>before the first workday so</w:t>
      </w:r>
      <w:r w:rsidR="00A9788E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>they can prepare their classrooms. (This rule simply allows</w:t>
      </w:r>
      <w:r w:rsidR="00A9788E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 xml:space="preserve">teachers to go in on their own </w:t>
      </w:r>
      <w:r w:rsidR="008C4E4A">
        <w:rPr>
          <w:rFonts w:ascii="Calibri" w:hAnsi="Calibri"/>
          <w:bCs/>
          <w:iCs/>
          <w:sz w:val="20"/>
        </w:rPr>
        <w:t>-</w:t>
      </w:r>
      <w:r w:rsidR="00A9788E" w:rsidRPr="00A9788E">
        <w:rPr>
          <w:rFonts w:ascii="Calibri" w:hAnsi="Calibri"/>
          <w:bCs/>
          <w:iCs/>
          <w:sz w:val="20"/>
        </w:rPr>
        <w:t>-</w:t>
      </w:r>
      <w:r w:rsidR="008C4E4A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>unpaid -- time. Before this</w:t>
      </w:r>
      <w:r w:rsidR="00145E64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>rule was n</w:t>
      </w:r>
      <w:r w:rsidR="00A9788E" w:rsidRPr="00A9788E">
        <w:rPr>
          <w:rFonts w:ascii="Calibri" w:hAnsi="Calibri"/>
          <w:bCs/>
          <w:iCs/>
          <w:sz w:val="20"/>
        </w:rPr>
        <w:t>e</w:t>
      </w:r>
      <w:r w:rsidR="00A9788E" w:rsidRPr="00A9788E">
        <w:rPr>
          <w:rFonts w:ascii="Calibri" w:hAnsi="Calibri"/>
          <w:bCs/>
          <w:iCs/>
          <w:sz w:val="20"/>
        </w:rPr>
        <w:t>gotiated, access was prohibited by some principals</w:t>
      </w:r>
      <w:r w:rsidR="00145E64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>when such decisions were left solely to them.)</w:t>
      </w:r>
    </w:p>
    <w:p w:rsidR="00145E64" w:rsidRPr="00A9788E" w:rsidRDefault="00145E64" w:rsidP="00A9788E">
      <w:pPr>
        <w:spacing w:line="240" w:lineRule="auto"/>
        <w:jc w:val="both"/>
        <w:rPr>
          <w:rFonts w:ascii="Calibri" w:hAnsi="Calibri"/>
          <w:bCs/>
          <w:iCs/>
          <w:sz w:val="20"/>
        </w:rPr>
      </w:pPr>
    </w:p>
    <w:p w:rsidR="00A9788E" w:rsidRPr="00A9788E" w:rsidRDefault="00A9788E" w:rsidP="00145E64">
      <w:pPr>
        <w:spacing w:line="240" w:lineRule="auto"/>
        <w:jc w:val="center"/>
        <w:rPr>
          <w:rFonts w:ascii="Calibri" w:hAnsi="Calibri"/>
          <w:b/>
          <w:bCs/>
          <w:i/>
          <w:iCs/>
          <w:sz w:val="20"/>
        </w:rPr>
      </w:pPr>
      <w:r w:rsidRPr="00A9788E">
        <w:rPr>
          <w:rFonts w:ascii="Calibri" w:hAnsi="Calibri"/>
          <w:b/>
          <w:bCs/>
          <w:i/>
          <w:iCs/>
          <w:sz w:val="20"/>
        </w:rPr>
        <w:t>After vote, directive to appoint negotiation team</w:t>
      </w:r>
    </w:p>
    <w:p w:rsidR="00A9788E" w:rsidRPr="00A9788E" w:rsidRDefault="00A9788E" w:rsidP="00A9788E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 w:rsidRPr="00A9788E">
        <w:rPr>
          <w:rFonts w:ascii="Calibri" w:hAnsi="Calibri"/>
          <w:bCs/>
          <w:iCs/>
          <w:sz w:val="20"/>
        </w:rPr>
        <w:t xml:space="preserve">Before the final vote, </w:t>
      </w:r>
      <w:smartTag w:uri="urn:schemas-microsoft-com:office:smarttags" w:element="PersonName">
        <w:smartTag w:uri="urn:schemas:contacts" w:element="GivenName">
          <w:r w:rsidRPr="00A9788E">
            <w:rPr>
              <w:rFonts w:ascii="Calibri" w:hAnsi="Calibri"/>
              <w:bCs/>
              <w:iCs/>
              <w:sz w:val="20"/>
            </w:rPr>
            <w:t>Cedric</w:t>
          </w:r>
        </w:smartTag>
        <w:r w:rsidRPr="00A9788E">
          <w:rPr>
            <w:rFonts w:ascii="Calibri" w:hAnsi="Calibri"/>
            <w:bCs/>
            <w:iCs/>
            <w:sz w:val="20"/>
          </w:rPr>
          <w:t xml:space="preserve"> </w:t>
        </w:r>
        <w:smartTag w:uri="urn:schemas:contacts" w:element="Sn">
          <w:r w:rsidRPr="00A9788E">
            <w:rPr>
              <w:rFonts w:ascii="Calibri" w:hAnsi="Calibri"/>
              <w:bCs/>
              <w:iCs/>
              <w:sz w:val="20"/>
            </w:rPr>
            <w:t>Floyd</w:t>
          </w:r>
        </w:smartTag>
      </w:smartTag>
      <w:r w:rsidRPr="00A9788E">
        <w:rPr>
          <w:rFonts w:ascii="Calibri" w:hAnsi="Calibri"/>
          <w:bCs/>
          <w:iCs/>
          <w:sz w:val="20"/>
        </w:rPr>
        <w:t xml:space="preserve"> directed the superinte</w:t>
      </w:r>
      <w:r w:rsidRPr="00A9788E">
        <w:rPr>
          <w:rFonts w:ascii="Calibri" w:hAnsi="Calibri"/>
          <w:bCs/>
          <w:iCs/>
          <w:sz w:val="20"/>
        </w:rPr>
        <w:t>n</w:t>
      </w:r>
      <w:r w:rsidRPr="00A9788E">
        <w:rPr>
          <w:rFonts w:ascii="Calibri" w:hAnsi="Calibri"/>
          <w:bCs/>
          <w:iCs/>
          <w:sz w:val="20"/>
        </w:rPr>
        <w:t>dent</w:t>
      </w:r>
      <w:r w:rsidR="00145E64">
        <w:rPr>
          <w:rFonts w:ascii="Calibri" w:hAnsi="Calibri"/>
          <w:bCs/>
          <w:iCs/>
          <w:sz w:val="20"/>
        </w:rPr>
        <w:t xml:space="preserve"> </w:t>
      </w:r>
      <w:r w:rsidRPr="00A9788E">
        <w:rPr>
          <w:rFonts w:ascii="Calibri" w:hAnsi="Calibri"/>
          <w:bCs/>
          <w:iCs/>
          <w:sz w:val="20"/>
        </w:rPr>
        <w:t>to appoint a negotiation team to meet with JFT about a</w:t>
      </w:r>
      <w:r w:rsidR="00145E64">
        <w:rPr>
          <w:rFonts w:ascii="Calibri" w:hAnsi="Calibri"/>
          <w:bCs/>
          <w:iCs/>
          <w:sz w:val="20"/>
        </w:rPr>
        <w:t xml:space="preserve"> </w:t>
      </w:r>
      <w:r w:rsidRPr="00A9788E">
        <w:rPr>
          <w:rFonts w:ascii="Calibri" w:hAnsi="Calibri"/>
          <w:bCs/>
          <w:iCs/>
          <w:sz w:val="20"/>
        </w:rPr>
        <w:t>new contract. (JFT was informed the next day of the a</w:t>
      </w:r>
      <w:r w:rsidRPr="00A9788E">
        <w:rPr>
          <w:rFonts w:ascii="Calibri" w:hAnsi="Calibri"/>
          <w:bCs/>
          <w:iCs/>
          <w:sz w:val="20"/>
        </w:rPr>
        <w:t>p</w:t>
      </w:r>
      <w:r w:rsidRPr="00A9788E">
        <w:rPr>
          <w:rFonts w:ascii="Calibri" w:hAnsi="Calibri"/>
          <w:bCs/>
          <w:iCs/>
          <w:sz w:val="20"/>
        </w:rPr>
        <w:t>pointments,</w:t>
      </w:r>
      <w:r w:rsidR="00145E64">
        <w:rPr>
          <w:rFonts w:ascii="Calibri" w:hAnsi="Calibri"/>
          <w:bCs/>
          <w:iCs/>
          <w:sz w:val="20"/>
        </w:rPr>
        <w:t xml:space="preserve"> </w:t>
      </w:r>
      <w:r w:rsidRPr="00A9788E">
        <w:rPr>
          <w:rFonts w:ascii="Calibri" w:hAnsi="Calibri"/>
          <w:bCs/>
          <w:iCs/>
          <w:sz w:val="20"/>
        </w:rPr>
        <w:t>and an initial meeting is scheduled for the</w:t>
      </w:r>
      <w:r w:rsidR="00145E64">
        <w:rPr>
          <w:rFonts w:ascii="Calibri" w:hAnsi="Calibri"/>
          <w:bCs/>
          <w:iCs/>
          <w:sz w:val="20"/>
        </w:rPr>
        <w:t xml:space="preserve"> </w:t>
      </w:r>
      <w:r w:rsidRPr="00A9788E">
        <w:rPr>
          <w:rFonts w:ascii="Calibri" w:hAnsi="Calibri"/>
          <w:bCs/>
          <w:iCs/>
          <w:sz w:val="20"/>
        </w:rPr>
        <w:t>coming week.)</w:t>
      </w:r>
    </w:p>
    <w:p w:rsidR="00A9788E" w:rsidRPr="00A9788E" w:rsidRDefault="00145E64" w:rsidP="00A9788E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iCs/>
          <w:sz w:val="20"/>
        </w:rPr>
        <w:t xml:space="preserve">     </w:t>
      </w:r>
      <w:smartTag w:uri="urn:schemas-microsoft-com:office:smarttags" w:element="PersonName">
        <w:smartTag w:uri="urn:schemas-microsoft-com:office:smarttags" w:element="Street">
          <w:smartTag w:uri="urn:schemas:contacts" w:element="GivenName">
            <w:r w:rsidR="00A9788E" w:rsidRPr="00A9788E">
              <w:rPr>
                <w:rFonts w:ascii="Calibri" w:hAnsi="Calibri"/>
                <w:bCs/>
                <w:iCs/>
                <w:sz w:val="20"/>
              </w:rPr>
              <w:t>Ray</w:t>
            </w:r>
          </w:smartTag>
          <w:r w:rsidR="00A9788E" w:rsidRPr="00A9788E">
            <w:rPr>
              <w:rFonts w:ascii="Calibri" w:hAnsi="Calibri"/>
              <w:bCs/>
              <w:iCs/>
              <w:sz w:val="20"/>
            </w:rPr>
            <w:t xml:space="preserve"> </w:t>
          </w:r>
          <w:smartTag w:uri="urn:schemas:contacts" w:element="Sn">
            <w:r w:rsidR="00A9788E" w:rsidRPr="00A9788E">
              <w:rPr>
                <w:rFonts w:ascii="Calibri" w:hAnsi="Calibri"/>
                <w:bCs/>
                <w:iCs/>
                <w:sz w:val="20"/>
              </w:rPr>
              <w:t>St.</w:t>
            </w:r>
          </w:smartTag>
        </w:smartTag>
        <w:r w:rsidR="00A9788E" w:rsidRPr="00A9788E">
          <w:rPr>
            <w:rFonts w:ascii="Calibri" w:hAnsi="Calibri"/>
            <w:bCs/>
            <w:iCs/>
            <w:sz w:val="20"/>
          </w:rPr>
          <w:t xml:space="preserve"> Pierre</w:t>
        </w:r>
      </w:smartTag>
      <w:r w:rsidR="00A9788E" w:rsidRPr="00A9788E">
        <w:rPr>
          <w:rFonts w:ascii="Calibri" w:hAnsi="Calibri"/>
          <w:bCs/>
          <w:iCs/>
          <w:sz w:val="20"/>
        </w:rPr>
        <w:t xml:space="preserve"> </w:t>
      </w:r>
      <w:r w:rsidR="00550589">
        <w:rPr>
          <w:rFonts w:ascii="Calibri" w:hAnsi="Calibri"/>
          <w:bCs/>
          <w:iCs/>
          <w:sz w:val="20"/>
        </w:rPr>
        <w:t xml:space="preserve">noted </w:t>
      </w:r>
      <w:r w:rsidR="00A9788E" w:rsidRPr="00A9788E">
        <w:rPr>
          <w:rFonts w:ascii="Calibri" w:hAnsi="Calibri"/>
          <w:bCs/>
          <w:iCs/>
          <w:sz w:val="20"/>
        </w:rPr>
        <w:t>that the motion did not indicate that there</w:t>
      </w:r>
      <w:r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>would be any further negotiations, and cal</w:t>
      </w:r>
      <w:r w:rsidR="00550589">
        <w:rPr>
          <w:rFonts w:ascii="Calibri" w:hAnsi="Calibri"/>
          <w:bCs/>
          <w:iCs/>
          <w:sz w:val="20"/>
        </w:rPr>
        <w:t>led</w:t>
      </w:r>
      <w:r w:rsidR="00A9788E" w:rsidRPr="00A9788E">
        <w:rPr>
          <w:rFonts w:ascii="Calibri" w:hAnsi="Calibri"/>
          <w:bCs/>
          <w:iCs/>
          <w:sz w:val="20"/>
        </w:rPr>
        <w:t xml:space="preserve"> it "too f</w:t>
      </w:r>
      <w:r w:rsidR="00A9788E" w:rsidRPr="00A9788E">
        <w:rPr>
          <w:rFonts w:ascii="Calibri" w:hAnsi="Calibri"/>
          <w:bCs/>
          <w:iCs/>
          <w:sz w:val="20"/>
        </w:rPr>
        <w:t>i</w:t>
      </w:r>
      <w:r w:rsidR="00A9788E" w:rsidRPr="00A9788E">
        <w:rPr>
          <w:rFonts w:ascii="Calibri" w:hAnsi="Calibri"/>
          <w:bCs/>
          <w:iCs/>
          <w:sz w:val="20"/>
        </w:rPr>
        <w:t>nal" as</w:t>
      </w:r>
      <w:r w:rsidR="00E34C87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>written. When told that the proponents' intention was not to</w:t>
      </w:r>
      <w:r w:rsidR="00E34C87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 xml:space="preserve">stay away from negotiations, he </w:t>
      </w:r>
      <w:r w:rsidR="00F07F2C" w:rsidRPr="00F07F2C">
        <w:rPr>
          <w:rFonts w:ascii="Calibri" w:hAnsi="Calibri"/>
          <w:bCs/>
          <w:iCs/>
          <w:sz w:val="20"/>
        </w:rPr>
        <w:t>showed his exasper</w:t>
      </w:r>
      <w:r w:rsidR="00F07F2C" w:rsidRPr="00F07F2C">
        <w:rPr>
          <w:rFonts w:ascii="Calibri" w:hAnsi="Calibri"/>
          <w:bCs/>
          <w:iCs/>
          <w:sz w:val="20"/>
        </w:rPr>
        <w:t>a</w:t>
      </w:r>
      <w:r w:rsidR="00F07F2C" w:rsidRPr="00F07F2C">
        <w:rPr>
          <w:rFonts w:ascii="Calibri" w:hAnsi="Calibri"/>
          <w:bCs/>
          <w:iCs/>
          <w:sz w:val="20"/>
        </w:rPr>
        <w:t xml:space="preserve">tion with the board majority, </w:t>
      </w:r>
      <w:r w:rsidR="00F07F2C">
        <w:rPr>
          <w:rFonts w:ascii="Calibri" w:hAnsi="Calibri"/>
          <w:bCs/>
          <w:iCs/>
          <w:sz w:val="20"/>
        </w:rPr>
        <w:t xml:space="preserve">asking </w:t>
      </w:r>
      <w:r w:rsidR="00A9788E" w:rsidRPr="00A9788E">
        <w:rPr>
          <w:rFonts w:ascii="Calibri" w:hAnsi="Calibri"/>
          <w:bCs/>
          <w:iCs/>
          <w:sz w:val="20"/>
        </w:rPr>
        <w:t>"Why did we create all</w:t>
      </w:r>
      <w:r w:rsidR="00E34C87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>this turmoil? Is this some kind of monkeyshine we're playing</w:t>
      </w:r>
      <w:r w:rsidR="00E34C87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>here?" He said he thought the board was not acting in good</w:t>
      </w:r>
    </w:p>
    <w:p w:rsidR="00A9788E" w:rsidRPr="00A9788E" w:rsidRDefault="00A9788E" w:rsidP="00A9788E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proofErr w:type="gramStart"/>
      <w:r w:rsidRPr="00A9788E">
        <w:rPr>
          <w:rFonts w:ascii="Calibri" w:hAnsi="Calibri"/>
          <w:bCs/>
          <w:iCs/>
          <w:sz w:val="20"/>
        </w:rPr>
        <w:t>faith</w:t>
      </w:r>
      <w:proofErr w:type="gramEnd"/>
      <w:r w:rsidRPr="00A9788E">
        <w:rPr>
          <w:rFonts w:ascii="Calibri" w:hAnsi="Calibri"/>
          <w:bCs/>
          <w:iCs/>
          <w:sz w:val="20"/>
        </w:rPr>
        <w:t>.</w:t>
      </w:r>
    </w:p>
    <w:p w:rsidR="00A9788E" w:rsidRPr="00A9788E" w:rsidRDefault="00E34C87" w:rsidP="00A9788E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iCs/>
          <w:sz w:val="20"/>
        </w:rPr>
        <w:t xml:space="preserve">     </w:t>
      </w:r>
      <w:r w:rsidR="00A9788E" w:rsidRPr="00A9788E">
        <w:rPr>
          <w:rFonts w:ascii="Calibri" w:hAnsi="Calibri"/>
          <w:bCs/>
          <w:iCs/>
          <w:sz w:val="20"/>
        </w:rPr>
        <w:t>After three hours of discussion, the Board voted 5-3 for</w:t>
      </w:r>
      <w:r>
        <w:rPr>
          <w:rFonts w:ascii="Calibri" w:hAnsi="Calibri"/>
          <w:bCs/>
          <w:iCs/>
          <w:sz w:val="20"/>
        </w:rPr>
        <w:t xml:space="preserve"> </w:t>
      </w:r>
      <w:smartTag w:uri="urn:schemas:contacts" w:element="GivenName">
        <w:r w:rsidR="00A9788E" w:rsidRPr="00A9788E">
          <w:rPr>
            <w:rFonts w:ascii="Calibri" w:hAnsi="Calibri"/>
            <w:bCs/>
            <w:iCs/>
            <w:sz w:val="20"/>
          </w:rPr>
          <w:t>J</w:t>
        </w:r>
        <w:r w:rsidR="00A9788E" w:rsidRPr="00A9788E">
          <w:rPr>
            <w:rFonts w:ascii="Calibri" w:hAnsi="Calibri"/>
            <w:bCs/>
            <w:iCs/>
            <w:sz w:val="20"/>
          </w:rPr>
          <w:t>a</w:t>
        </w:r>
        <w:r w:rsidR="00A9788E" w:rsidRPr="00A9788E">
          <w:rPr>
            <w:rFonts w:ascii="Calibri" w:hAnsi="Calibri"/>
            <w:bCs/>
            <w:iCs/>
            <w:sz w:val="20"/>
          </w:rPr>
          <w:t>cobs</w:t>
        </w:r>
      </w:smartTag>
      <w:r w:rsidR="00A9788E" w:rsidRPr="00A9788E">
        <w:rPr>
          <w:rFonts w:ascii="Calibri" w:hAnsi="Calibri"/>
          <w:bCs/>
          <w:iCs/>
          <w:sz w:val="20"/>
        </w:rPr>
        <w:t>'s motion to not extend the contract.</w:t>
      </w:r>
    </w:p>
    <w:p w:rsidR="00E34C87" w:rsidRDefault="00E34C87" w:rsidP="00A9788E">
      <w:pPr>
        <w:spacing w:line="240" w:lineRule="auto"/>
        <w:jc w:val="both"/>
        <w:rPr>
          <w:rFonts w:ascii="Calibri" w:hAnsi="Calibri"/>
          <w:b/>
          <w:bCs/>
          <w:iCs/>
          <w:sz w:val="20"/>
        </w:rPr>
      </w:pPr>
    </w:p>
    <w:p w:rsidR="00A9788E" w:rsidRPr="00142B64" w:rsidRDefault="00A9788E" w:rsidP="00A9788E">
      <w:pPr>
        <w:spacing w:line="240" w:lineRule="auto"/>
        <w:jc w:val="both"/>
        <w:rPr>
          <w:rFonts w:ascii="Tw Cen MT" w:hAnsi="Tw Cen MT"/>
          <w:b/>
          <w:bCs/>
          <w:iCs/>
          <w:sz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142B64">
            <w:rPr>
              <w:rFonts w:ascii="Tw Cen MT" w:hAnsi="Tw Cen MT"/>
              <w:b/>
              <w:bCs/>
              <w:iCs/>
              <w:sz w:val="24"/>
              <w:u w:val="single"/>
            </w:rPr>
            <w:t>CHARTER</w:t>
          </w:r>
        </w:smartTag>
        <w:r w:rsidRPr="00142B64">
          <w:rPr>
            <w:rFonts w:ascii="Tw Cen MT" w:hAnsi="Tw Cen MT"/>
            <w:b/>
            <w:bCs/>
            <w:iCs/>
            <w:sz w:val="24"/>
            <w:u w:val="single"/>
          </w:rPr>
          <w:t xml:space="preserve"> </w:t>
        </w:r>
        <w:smartTag w:uri="urn:schemas-microsoft-com:office:smarttags" w:element="PlaceType">
          <w:r w:rsidRPr="00142B64">
            <w:rPr>
              <w:rFonts w:ascii="Tw Cen MT" w:hAnsi="Tw Cen MT"/>
              <w:b/>
              <w:bCs/>
              <w:iCs/>
              <w:sz w:val="24"/>
              <w:u w:val="single"/>
            </w:rPr>
            <w:t>SCHOOL</w:t>
          </w:r>
        </w:smartTag>
      </w:smartTag>
    </w:p>
    <w:p w:rsidR="00A734A2" w:rsidRDefault="00A9788E" w:rsidP="00A9788E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 w:rsidRPr="00A9788E">
        <w:rPr>
          <w:rFonts w:ascii="Calibri" w:hAnsi="Calibri"/>
          <w:bCs/>
          <w:iCs/>
          <w:sz w:val="20"/>
        </w:rPr>
        <w:t xml:space="preserve">The board approved another new charter school, the </w:t>
      </w:r>
      <w:smartTag w:uri="urn:schemas-microsoft-com:office:smarttags" w:element="place">
        <w:smartTag w:uri="urn:schemas-microsoft-com:office:smarttags" w:element="PlaceName">
          <w:r w:rsidRPr="00A9788E">
            <w:rPr>
              <w:rFonts w:ascii="Calibri" w:hAnsi="Calibri"/>
              <w:bCs/>
              <w:iCs/>
              <w:sz w:val="20"/>
            </w:rPr>
            <w:t>Kenner</w:t>
          </w:r>
        </w:smartTag>
        <w:r w:rsidR="004A107B">
          <w:rPr>
            <w:rFonts w:ascii="Calibri" w:hAnsi="Calibri"/>
            <w:bCs/>
            <w:iCs/>
            <w:sz w:val="20"/>
          </w:rPr>
          <w:t xml:space="preserve"> </w:t>
        </w:r>
        <w:smartTag w:uri="urn:schemas-microsoft-com:office:smarttags" w:element="PlaceName">
          <w:r w:rsidRPr="00A9788E">
            <w:rPr>
              <w:rFonts w:ascii="Calibri" w:hAnsi="Calibri"/>
              <w:bCs/>
              <w:iCs/>
              <w:sz w:val="20"/>
            </w:rPr>
            <w:t>Discovery</w:t>
          </w:r>
        </w:smartTag>
        <w:r w:rsidRPr="00A9788E">
          <w:rPr>
            <w:rFonts w:ascii="Calibri" w:hAnsi="Calibri"/>
            <w:bCs/>
            <w:iCs/>
            <w:sz w:val="20"/>
          </w:rPr>
          <w:t xml:space="preserve"> </w:t>
        </w:r>
        <w:smartTag w:uri="urn:schemas-microsoft-com:office:smarttags" w:element="PlaceName">
          <w:r w:rsidRPr="00A9788E">
            <w:rPr>
              <w:rFonts w:ascii="Calibri" w:hAnsi="Calibri"/>
              <w:bCs/>
              <w:iCs/>
              <w:sz w:val="20"/>
            </w:rPr>
            <w:t>Health</w:t>
          </w:r>
        </w:smartTag>
        <w:r w:rsidRPr="00A9788E">
          <w:rPr>
            <w:rFonts w:ascii="Calibri" w:hAnsi="Calibri"/>
            <w:bCs/>
            <w:iCs/>
            <w:sz w:val="20"/>
          </w:rPr>
          <w:t xml:space="preserve"> </w:t>
        </w:r>
        <w:smartTag w:uri="urn:schemas-microsoft-com:office:smarttags" w:element="PlaceName">
          <w:r w:rsidRPr="00A9788E">
            <w:rPr>
              <w:rFonts w:ascii="Calibri" w:hAnsi="Calibri"/>
              <w:bCs/>
              <w:iCs/>
              <w:sz w:val="20"/>
            </w:rPr>
            <w:t>Sciences</w:t>
          </w:r>
        </w:smartTag>
        <w:r w:rsidRPr="00A9788E">
          <w:rPr>
            <w:rFonts w:ascii="Calibri" w:hAnsi="Calibri"/>
            <w:bCs/>
            <w:iCs/>
            <w:sz w:val="20"/>
          </w:rPr>
          <w:t xml:space="preserve"> </w:t>
        </w:r>
        <w:smartTag w:uri="urn:schemas-microsoft-com:office:smarttags" w:element="PlaceType">
          <w:r w:rsidRPr="00A9788E">
            <w:rPr>
              <w:rFonts w:ascii="Calibri" w:hAnsi="Calibri"/>
              <w:bCs/>
              <w:iCs/>
              <w:sz w:val="20"/>
            </w:rPr>
            <w:t>Academy</w:t>
          </w:r>
        </w:smartTag>
      </w:smartTag>
      <w:r w:rsidR="00F07F2C">
        <w:rPr>
          <w:rFonts w:ascii="Calibri" w:hAnsi="Calibri"/>
          <w:bCs/>
          <w:iCs/>
          <w:sz w:val="20"/>
        </w:rPr>
        <w:t xml:space="preserve">. The school will begin </w:t>
      </w:r>
      <w:r w:rsidR="00F07F2C" w:rsidRPr="00A9788E">
        <w:rPr>
          <w:rFonts w:ascii="Calibri" w:hAnsi="Calibri"/>
          <w:bCs/>
          <w:iCs/>
          <w:sz w:val="20"/>
        </w:rPr>
        <w:t xml:space="preserve">in </w:t>
      </w:r>
      <w:r w:rsidR="00F07F2C">
        <w:rPr>
          <w:rFonts w:ascii="Calibri" w:hAnsi="Calibri"/>
          <w:bCs/>
          <w:iCs/>
          <w:sz w:val="20"/>
        </w:rPr>
        <w:t>2013</w:t>
      </w:r>
      <w:r w:rsidR="00F07F2C" w:rsidRPr="00A9788E">
        <w:rPr>
          <w:rFonts w:ascii="Calibri" w:hAnsi="Calibri"/>
          <w:bCs/>
          <w:iCs/>
          <w:sz w:val="20"/>
        </w:rPr>
        <w:t xml:space="preserve"> </w:t>
      </w:r>
      <w:r w:rsidRPr="00A9788E">
        <w:rPr>
          <w:rFonts w:ascii="Calibri" w:hAnsi="Calibri"/>
          <w:bCs/>
          <w:iCs/>
          <w:sz w:val="20"/>
        </w:rPr>
        <w:t>with Pre-K</w:t>
      </w:r>
      <w:r w:rsidR="00580518">
        <w:rPr>
          <w:rFonts w:ascii="Calibri" w:hAnsi="Calibri"/>
          <w:bCs/>
          <w:iCs/>
          <w:sz w:val="20"/>
        </w:rPr>
        <w:t xml:space="preserve"> to 8th grade on the East Bank and in 2014 on the </w:t>
      </w:r>
      <w:smartTag w:uri="urn:schemas-microsoft-com:office:smarttags" w:element="place">
        <w:r w:rsidR="00580518">
          <w:rPr>
            <w:rFonts w:ascii="Calibri" w:hAnsi="Calibri"/>
            <w:bCs/>
            <w:iCs/>
            <w:sz w:val="20"/>
          </w:rPr>
          <w:t>West Bank</w:t>
        </w:r>
      </w:smartTag>
      <w:r w:rsidR="00580518">
        <w:rPr>
          <w:rFonts w:ascii="Calibri" w:hAnsi="Calibri"/>
          <w:bCs/>
          <w:iCs/>
          <w:sz w:val="20"/>
        </w:rPr>
        <w:t xml:space="preserve">. </w:t>
      </w:r>
      <w:r w:rsidR="00A734A2">
        <w:rPr>
          <w:rFonts w:ascii="Calibri" w:hAnsi="Calibri"/>
          <w:bCs/>
          <w:iCs/>
          <w:sz w:val="20"/>
        </w:rPr>
        <w:t xml:space="preserve">It plans to </w:t>
      </w:r>
      <w:r w:rsidRPr="00A9788E">
        <w:rPr>
          <w:rFonts w:ascii="Calibri" w:hAnsi="Calibri"/>
          <w:bCs/>
          <w:iCs/>
          <w:sz w:val="20"/>
        </w:rPr>
        <w:t xml:space="preserve">add a high school </w:t>
      </w:r>
      <w:r w:rsidR="005D665A">
        <w:rPr>
          <w:rFonts w:ascii="Calibri" w:hAnsi="Calibri"/>
          <w:bCs/>
          <w:iCs/>
          <w:sz w:val="20"/>
        </w:rPr>
        <w:t>by</w:t>
      </w:r>
      <w:r w:rsidRPr="00A9788E">
        <w:rPr>
          <w:rFonts w:ascii="Calibri" w:hAnsi="Calibri"/>
          <w:bCs/>
          <w:iCs/>
          <w:sz w:val="20"/>
        </w:rPr>
        <w:t xml:space="preserve"> 2016. </w:t>
      </w:r>
    </w:p>
    <w:p w:rsidR="00A9788E" w:rsidRPr="00A9788E" w:rsidRDefault="00A734A2" w:rsidP="00A9788E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iCs/>
          <w:sz w:val="20"/>
        </w:rPr>
        <w:t xml:space="preserve">     </w:t>
      </w:r>
      <w:r w:rsidR="00A9788E" w:rsidRPr="00A9788E">
        <w:rPr>
          <w:rFonts w:ascii="Calibri" w:hAnsi="Calibri"/>
          <w:bCs/>
          <w:iCs/>
          <w:sz w:val="20"/>
        </w:rPr>
        <w:t>The</w:t>
      </w:r>
      <w:r w:rsidR="004A107B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>charter school is sponsored by a group that includes real estate</w:t>
      </w:r>
      <w:r w:rsidR="004A107B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>developers, a contractor, a banker, and an insu</w:t>
      </w:r>
      <w:r w:rsidR="00A9788E" w:rsidRPr="00A9788E">
        <w:rPr>
          <w:rFonts w:ascii="Calibri" w:hAnsi="Calibri"/>
          <w:bCs/>
          <w:iCs/>
          <w:sz w:val="20"/>
        </w:rPr>
        <w:t>r</w:t>
      </w:r>
      <w:r w:rsidR="00A9788E" w:rsidRPr="00A9788E">
        <w:rPr>
          <w:rFonts w:ascii="Calibri" w:hAnsi="Calibri"/>
          <w:bCs/>
          <w:iCs/>
          <w:sz w:val="20"/>
        </w:rPr>
        <w:t>ance</w:t>
      </w:r>
      <w:r w:rsidR="004A107B">
        <w:rPr>
          <w:rFonts w:ascii="Calibri" w:hAnsi="Calibri"/>
          <w:bCs/>
          <w:iCs/>
          <w:sz w:val="20"/>
        </w:rPr>
        <w:t xml:space="preserve"> </w:t>
      </w:r>
      <w:r w:rsidR="00A9788E" w:rsidRPr="00A9788E">
        <w:rPr>
          <w:rFonts w:ascii="Calibri" w:hAnsi="Calibri"/>
          <w:bCs/>
          <w:iCs/>
          <w:sz w:val="20"/>
        </w:rPr>
        <w:t xml:space="preserve">agent. No location has been identified for the </w:t>
      </w:r>
      <w:r w:rsidR="005D665A">
        <w:rPr>
          <w:rFonts w:ascii="Calibri" w:hAnsi="Calibri"/>
          <w:bCs/>
          <w:iCs/>
          <w:sz w:val="20"/>
        </w:rPr>
        <w:t>school.</w:t>
      </w:r>
    </w:p>
    <w:p w:rsidR="004A107B" w:rsidRDefault="004A107B" w:rsidP="00A9788E">
      <w:pPr>
        <w:spacing w:line="240" w:lineRule="auto"/>
        <w:jc w:val="both"/>
        <w:rPr>
          <w:rFonts w:ascii="Calibri" w:hAnsi="Calibri"/>
          <w:b/>
          <w:bCs/>
          <w:iCs/>
          <w:sz w:val="20"/>
          <w:u w:val="single"/>
        </w:rPr>
      </w:pPr>
    </w:p>
    <w:p w:rsidR="00A9788E" w:rsidRPr="009E5F83" w:rsidRDefault="00A9788E" w:rsidP="00A9788E">
      <w:pPr>
        <w:spacing w:line="240" w:lineRule="auto"/>
        <w:jc w:val="both"/>
        <w:rPr>
          <w:rFonts w:ascii="Tw Cen MT" w:hAnsi="Tw Cen MT"/>
          <w:b/>
          <w:bCs/>
          <w:iCs/>
          <w:sz w:val="24"/>
          <w:u w:val="single"/>
        </w:rPr>
      </w:pPr>
      <w:r w:rsidRPr="009E5F83">
        <w:rPr>
          <w:rFonts w:ascii="Tw Cen MT" w:hAnsi="Tw Cen MT"/>
          <w:b/>
          <w:bCs/>
          <w:iCs/>
          <w:sz w:val="24"/>
          <w:u w:val="single"/>
        </w:rPr>
        <w:t xml:space="preserve">2012-13 BUDGET </w:t>
      </w:r>
      <w:proofErr w:type="gramStart"/>
      <w:r w:rsidRPr="009E5F83">
        <w:rPr>
          <w:rFonts w:ascii="Tw Cen MT" w:hAnsi="Tw Cen MT"/>
          <w:b/>
          <w:bCs/>
          <w:iCs/>
          <w:sz w:val="24"/>
          <w:u w:val="single"/>
        </w:rPr>
        <w:t>PROPOSAL</w:t>
      </w:r>
      <w:proofErr w:type="gramEnd"/>
    </w:p>
    <w:p w:rsidR="00EC5D84" w:rsidRDefault="00A9788E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  <w:smartTag w:uri="urn:schemas-microsoft-com:office:smarttags" w:element="PersonName">
        <w:smartTag w:uri="urn:schemas:contacts" w:element="GivenName">
          <w:r w:rsidRPr="00A9788E">
            <w:rPr>
              <w:rFonts w:ascii="Calibri" w:hAnsi="Calibri"/>
              <w:bCs/>
              <w:iCs/>
              <w:sz w:val="20"/>
            </w:rPr>
            <w:t>Supt.</w:t>
          </w:r>
        </w:smartTag>
        <w:r w:rsidRPr="00A9788E">
          <w:rPr>
            <w:rFonts w:ascii="Calibri" w:hAnsi="Calibri"/>
            <w:bCs/>
            <w:iCs/>
            <w:sz w:val="20"/>
          </w:rPr>
          <w:t xml:space="preserve"> </w:t>
        </w:r>
        <w:smartTag w:uri="urn:schemas:contacts" w:element="Sn">
          <w:r w:rsidRPr="00A9788E">
            <w:rPr>
              <w:rFonts w:ascii="Calibri" w:hAnsi="Calibri"/>
              <w:bCs/>
              <w:iCs/>
              <w:sz w:val="20"/>
            </w:rPr>
            <w:t>Meza</w:t>
          </w:r>
        </w:smartTag>
      </w:smartTag>
      <w:r w:rsidRPr="00A9788E">
        <w:rPr>
          <w:rFonts w:ascii="Calibri" w:hAnsi="Calibri"/>
          <w:bCs/>
          <w:iCs/>
          <w:sz w:val="20"/>
        </w:rPr>
        <w:t xml:space="preserve"> asked the board to adopt a preliminary budget for</w:t>
      </w:r>
      <w:r w:rsidR="00142B64">
        <w:rPr>
          <w:rFonts w:ascii="Calibri" w:hAnsi="Calibri"/>
          <w:bCs/>
          <w:iCs/>
          <w:sz w:val="20"/>
        </w:rPr>
        <w:t xml:space="preserve"> </w:t>
      </w:r>
      <w:r w:rsidRPr="00A9788E">
        <w:rPr>
          <w:rFonts w:ascii="Calibri" w:hAnsi="Calibri"/>
          <w:bCs/>
          <w:iCs/>
          <w:sz w:val="20"/>
        </w:rPr>
        <w:t>2012-2013, even though public hearings have not been held</w:t>
      </w:r>
      <w:r w:rsidR="00142B64">
        <w:rPr>
          <w:rFonts w:ascii="Calibri" w:hAnsi="Calibri"/>
          <w:bCs/>
          <w:iCs/>
          <w:sz w:val="20"/>
        </w:rPr>
        <w:t xml:space="preserve"> </w:t>
      </w:r>
      <w:r w:rsidRPr="00A9788E">
        <w:rPr>
          <w:rFonts w:ascii="Calibri" w:hAnsi="Calibri"/>
          <w:bCs/>
          <w:iCs/>
          <w:sz w:val="20"/>
        </w:rPr>
        <w:t>on the proposal. The proposed budget calls for cuts of a</w:t>
      </w:r>
      <w:r w:rsidRPr="00A9788E">
        <w:rPr>
          <w:rFonts w:ascii="Calibri" w:hAnsi="Calibri"/>
          <w:bCs/>
          <w:iCs/>
          <w:sz w:val="20"/>
        </w:rPr>
        <w:t>p</w:t>
      </w:r>
      <w:r w:rsidRPr="00A9788E">
        <w:rPr>
          <w:rFonts w:ascii="Calibri" w:hAnsi="Calibri"/>
          <w:bCs/>
          <w:iCs/>
          <w:sz w:val="20"/>
        </w:rPr>
        <w:t>proximately</w:t>
      </w:r>
      <w:r w:rsidR="00142B64">
        <w:rPr>
          <w:rFonts w:ascii="Calibri" w:hAnsi="Calibri"/>
          <w:bCs/>
          <w:iCs/>
          <w:sz w:val="20"/>
        </w:rPr>
        <w:t xml:space="preserve"> </w:t>
      </w:r>
      <w:r w:rsidRPr="00A9788E">
        <w:rPr>
          <w:rFonts w:ascii="Calibri" w:hAnsi="Calibri"/>
          <w:bCs/>
          <w:iCs/>
          <w:sz w:val="20"/>
        </w:rPr>
        <w:t>$26 million compared to this year, including</w:t>
      </w:r>
      <w:r w:rsidR="00142B64">
        <w:rPr>
          <w:rFonts w:ascii="Calibri" w:hAnsi="Calibri"/>
          <w:bCs/>
          <w:iCs/>
          <w:sz w:val="20"/>
        </w:rPr>
        <w:t xml:space="preserve"> </w:t>
      </w:r>
      <w:r w:rsidRPr="00A9788E">
        <w:rPr>
          <w:rFonts w:ascii="Calibri" w:hAnsi="Calibri"/>
          <w:bCs/>
          <w:iCs/>
          <w:sz w:val="20"/>
        </w:rPr>
        <w:t>eliminating 25 itinerant P.E. positions.</w:t>
      </w:r>
    </w:p>
    <w:p w:rsidR="00F70ECC" w:rsidRPr="007D3BFC" w:rsidRDefault="00F70ECC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</w:p>
    <w:p w:rsidR="001132D5" w:rsidRPr="007D3BFC" w:rsidRDefault="001132D5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</w:p>
    <w:p w:rsidR="00EC24BC" w:rsidRDefault="00EC24BC" w:rsidP="00170D7F">
      <w:pPr>
        <w:spacing w:line="240" w:lineRule="auto"/>
        <w:jc w:val="both"/>
        <w:rPr>
          <w:rFonts w:ascii="Calibri" w:hAnsi="Calibri"/>
          <w:bCs/>
          <w:iCs/>
          <w:sz w:val="20"/>
        </w:rPr>
      </w:pPr>
    </w:p>
    <w:p w:rsidR="00AE6B3D" w:rsidRDefault="00AE6B3D" w:rsidP="00170D7F">
      <w:pPr>
        <w:spacing w:line="240" w:lineRule="auto"/>
        <w:jc w:val="both"/>
        <w:rPr>
          <w:rFonts w:ascii="Calibri" w:hAnsi="Calibri"/>
          <w:sz w:val="20"/>
          <w:szCs w:val="24"/>
        </w:rPr>
      </w:pPr>
    </w:p>
    <w:sectPr w:rsidR="00AE6B3D" w:rsidSect="009F5201">
      <w:headerReference w:type="first" r:id="rId10"/>
      <w:type w:val="continuous"/>
      <w:pgSz w:w="12240" w:h="15840"/>
      <w:pgMar w:top="1440" w:right="720" w:bottom="1080" w:left="720" w:header="720" w:footer="720" w:gutter="0"/>
      <w:cols w:num="2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D4" w:rsidRDefault="001329D4">
      <w:pPr>
        <w:spacing w:line="240" w:lineRule="auto"/>
      </w:pPr>
      <w:r>
        <w:separator/>
      </w:r>
    </w:p>
  </w:endnote>
  <w:endnote w:type="continuationSeparator" w:id="0">
    <w:p w:rsidR="001329D4" w:rsidRDefault="00132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">
    <w:altName w:val="CollegiateHeavyOutlin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Std 77 Black Cn">
    <w:altName w:val="Franklin Gothic Demi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D4" w:rsidRDefault="001329D4">
      <w:pPr>
        <w:spacing w:line="240" w:lineRule="auto"/>
      </w:pPr>
      <w:r>
        <w:separator/>
      </w:r>
    </w:p>
  </w:footnote>
  <w:footnote w:type="continuationSeparator" w:id="0">
    <w:p w:rsidR="001329D4" w:rsidRDefault="001329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EA" w:rsidRDefault="00B041EA">
    <w:pPr>
      <w:pStyle w:val="Header"/>
    </w:pPr>
  </w:p>
  <w:p w:rsidR="00B041EA" w:rsidRDefault="00B041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EA" w:rsidRDefault="00530F4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365760</wp:posOffset>
          </wp:positionV>
          <wp:extent cx="6847840" cy="9306560"/>
          <wp:effectExtent l="19050" t="0" r="0" b="0"/>
          <wp:wrapNone/>
          <wp:docPr id="1" name="Picture 17" descr="the selected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he selected 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840" cy="930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EA" w:rsidRDefault="00B04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397"/>
    <w:multiLevelType w:val="hybridMultilevel"/>
    <w:tmpl w:val="C9149128"/>
    <w:lvl w:ilvl="0" w:tplc="005AF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01C95"/>
    <w:multiLevelType w:val="hybridMultilevel"/>
    <w:tmpl w:val="76B2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4D4B"/>
    <w:multiLevelType w:val="multilevel"/>
    <w:tmpl w:val="76B22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1BE2"/>
    <w:rsid w:val="0000052B"/>
    <w:rsid w:val="00002D2A"/>
    <w:rsid w:val="00003102"/>
    <w:rsid w:val="0001036B"/>
    <w:rsid w:val="00010911"/>
    <w:rsid w:val="00012FC9"/>
    <w:rsid w:val="00014CEC"/>
    <w:rsid w:val="0001565B"/>
    <w:rsid w:val="000165B0"/>
    <w:rsid w:val="00020FEA"/>
    <w:rsid w:val="0002183E"/>
    <w:rsid w:val="0002257C"/>
    <w:rsid w:val="000227AC"/>
    <w:rsid w:val="0002523B"/>
    <w:rsid w:val="00025A04"/>
    <w:rsid w:val="00025A29"/>
    <w:rsid w:val="000261C4"/>
    <w:rsid w:val="000269C4"/>
    <w:rsid w:val="00031C32"/>
    <w:rsid w:val="00032561"/>
    <w:rsid w:val="000408B5"/>
    <w:rsid w:val="00040E27"/>
    <w:rsid w:val="000419D0"/>
    <w:rsid w:val="00043286"/>
    <w:rsid w:val="000446BC"/>
    <w:rsid w:val="00044992"/>
    <w:rsid w:val="00044B00"/>
    <w:rsid w:val="000554C6"/>
    <w:rsid w:val="00055A0B"/>
    <w:rsid w:val="00060ABF"/>
    <w:rsid w:val="00061570"/>
    <w:rsid w:val="00061A54"/>
    <w:rsid w:val="0006400C"/>
    <w:rsid w:val="0006546B"/>
    <w:rsid w:val="000657C1"/>
    <w:rsid w:val="000673C6"/>
    <w:rsid w:val="00067933"/>
    <w:rsid w:val="00070159"/>
    <w:rsid w:val="00071647"/>
    <w:rsid w:val="000753C8"/>
    <w:rsid w:val="00075D0E"/>
    <w:rsid w:val="0007650D"/>
    <w:rsid w:val="0007657D"/>
    <w:rsid w:val="00076AC3"/>
    <w:rsid w:val="000838E0"/>
    <w:rsid w:val="00090892"/>
    <w:rsid w:val="000941E4"/>
    <w:rsid w:val="00094FB1"/>
    <w:rsid w:val="00095B3B"/>
    <w:rsid w:val="000A020F"/>
    <w:rsid w:val="000A1143"/>
    <w:rsid w:val="000A133D"/>
    <w:rsid w:val="000A4EA1"/>
    <w:rsid w:val="000B2129"/>
    <w:rsid w:val="000B2554"/>
    <w:rsid w:val="000B2ED7"/>
    <w:rsid w:val="000B38D2"/>
    <w:rsid w:val="000B600E"/>
    <w:rsid w:val="000B6316"/>
    <w:rsid w:val="000C0170"/>
    <w:rsid w:val="000C0F38"/>
    <w:rsid w:val="000C3B60"/>
    <w:rsid w:val="000C54FB"/>
    <w:rsid w:val="000C5579"/>
    <w:rsid w:val="000C5875"/>
    <w:rsid w:val="000C626B"/>
    <w:rsid w:val="000D1268"/>
    <w:rsid w:val="000D5112"/>
    <w:rsid w:val="000D5C6F"/>
    <w:rsid w:val="000E0325"/>
    <w:rsid w:val="000E0D33"/>
    <w:rsid w:val="000E2F8B"/>
    <w:rsid w:val="000E3F39"/>
    <w:rsid w:val="000E4205"/>
    <w:rsid w:val="000E4812"/>
    <w:rsid w:val="000E5822"/>
    <w:rsid w:val="000E7915"/>
    <w:rsid w:val="000E7A24"/>
    <w:rsid w:val="000F0D61"/>
    <w:rsid w:val="000F1DFC"/>
    <w:rsid w:val="000F2612"/>
    <w:rsid w:val="000F349B"/>
    <w:rsid w:val="000F363C"/>
    <w:rsid w:val="000F393C"/>
    <w:rsid w:val="000F598F"/>
    <w:rsid w:val="000F5DAF"/>
    <w:rsid w:val="000F7F84"/>
    <w:rsid w:val="001001DC"/>
    <w:rsid w:val="0010193E"/>
    <w:rsid w:val="00107BB8"/>
    <w:rsid w:val="001106D2"/>
    <w:rsid w:val="00110E0B"/>
    <w:rsid w:val="00111BE2"/>
    <w:rsid w:val="001122B9"/>
    <w:rsid w:val="0011231E"/>
    <w:rsid w:val="001132D5"/>
    <w:rsid w:val="00113B8F"/>
    <w:rsid w:val="00120FB0"/>
    <w:rsid w:val="00122548"/>
    <w:rsid w:val="001244DB"/>
    <w:rsid w:val="00125FB4"/>
    <w:rsid w:val="001316F1"/>
    <w:rsid w:val="001329D4"/>
    <w:rsid w:val="00136BE2"/>
    <w:rsid w:val="00136C8C"/>
    <w:rsid w:val="00137012"/>
    <w:rsid w:val="0013764F"/>
    <w:rsid w:val="001419E4"/>
    <w:rsid w:val="00142B64"/>
    <w:rsid w:val="001456C8"/>
    <w:rsid w:val="00145E64"/>
    <w:rsid w:val="00146AA3"/>
    <w:rsid w:val="00147B29"/>
    <w:rsid w:val="0015065E"/>
    <w:rsid w:val="001520CA"/>
    <w:rsid w:val="00155E87"/>
    <w:rsid w:val="0015627A"/>
    <w:rsid w:val="00156DD3"/>
    <w:rsid w:val="0016124A"/>
    <w:rsid w:val="001613AE"/>
    <w:rsid w:val="00161C5D"/>
    <w:rsid w:val="0016229B"/>
    <w:rsid w:val="0016400F"/>
    <w:rsid w:val="00165C2F"/>
    <w:rsid w:val="00165DFA"/>
    <w:rsid w:val="00166D2C"/>
    <w:rsid w:val="001670F2"/>
    <w:rsid w:val="001670F4"/>
    <w:rsid w:val="0017054D"/>
    <w:rsid w:val="00170BFE"/>
    <w:rsid w:val="00170D7F"/>
    <w:rsid w:val="001711C0"/>
    <w:rsid w:val="00173E3C"/>
    <w:rsid w:val="001743DA"/>
    <w:rsid w:val="00180B2F"/>
    <w:rsid w:val="001823F7"/>
    <w:rsid w:val="001827D9"/>
    <w:rsid w:val="00183154"/>
    <w:rsid w:val="00186D41"/>
    <w:rsid w:val="00186EBB"/>
    <w:rsid w:val="00194998"/>
    <w:rsid w:val="00195819"/>
    <w:rsid w:val="0019633D"/>
    <w:rsid w:val="001A0875"/>
    <w:rsid w:val="001A10AB"/>
    <w:rsid w:val="001A11F0"/>
    <w:rsid w:val="001A13FC"/>
    <w:rsid w:val="001A2394"/>
    <w:rsid w:val="001A3379"/>
    <w:rsid w:val="001A612E"/>
    <w:rsid w:val="001A67E7"/>
    <w:rsid w:val="001A7230"/>
    <w:rsid w:val="001A7F9E"/>
    <w:rsid w:val="001B191A"/>
    <w:rsid w:val="001B2B15"/>
    <w:rsid w:val="001B36B4"/>
    <w:rsid w:val="001B3BAE"/>
    <w:rsid w:val="001B482B"/>
    <w:rsid w:val="001B5BD0"/>
    <w:rsid w:val="001C039F"/>
    <w:rsid w:val="001C1093"/>
    <w:rsid w:val="001C1D6D"/>
    <w:rsid w:val="001C31E8"/>
    <w:rsid w:val="001C5EF5"/>
    <w:rsid w:val="001C77B5"/>
    <w:rsid w:val="001D0979"/>
    <w:rsid w:val="001D3184"/>
    <w:rsid w:val="001D465E"/>
    <w:rsid w:val="001D7EAB"/>
    <w:rsid w:val="001E7DC6"/>
    <w:rsid w:val="001F3F4C"/>
    <w:rsid w:val="001F7338"/>
    <w:rsid w:val="001F7DE3"/>
    <w:rsid w:val="00206431"/>
    <w:rsid w:val="002110C3"/>
    <w:rsid w:val="00213285"/>
    <w:rsid w:val="002143DF"/>
    <w:rsid w:val="0021708C"/>
    <w:rsid w:val="00217FA0"/>
    <w:rsid w:val="002210A5"/>
    <w:rsid w:val="002217E7"/>
    <w:rsid w:val="00222C18"/>
    <w:rsid w:val="002276C7"/>
    <w:rsid w:val="0023237A"/>
    <w:rsid w:val="00232CF2"/>
    <w:rsid w:val="00232F09"/>
    <w:rsid w:val="002342C7"/>
    <w:rsid w:val="00235319"/>
    <w:rsid w:val="002361C7"/>
    <w:rsid w:val="00240E75"/>
    <w:rsid w:val="00241429"/>
    <w:rsid w:val="00244F61"/>
    <w:rsid w:val="00246849"/>
    <w:rsid w:val="00246A8D"/>
    <w:rsid w:val="00251D05"/>
    <w:rsid w:val="0025238F"/>
    <w:rsid w:val="002523C8"/>
    <w:rsid w:val="0025539C"/>
    <w:rsid w:val="00263E8D"/>
    <w:rsid w:val="002645B4"/>
    <w:rsid w:val="00275FE2"/>
    <w:rsid w:val="0027608A"/>
    <w:rsid w:val="00276665"/>
    <w:rsid w:val="00277142"/>
    <w:rsid w:val="00277CCE"/>
    <w:rsid w:val="002842E7"/>
    <w:rsid w:val="00284D39"/>
    <w:rsid w:val="00285585"/>
    <w:rsid w:val="00290B35"/>
    <w:rsid w:val="00292439"/>
    <w:rsid w:val="002962C6"/>
    <w:rsid w:val="0029649D"/>
    <w:rsid w:val="002967C8"/>
    <w:rsid w:val="0029722B"/>
    <w:rsid w:val="002A2003"/>
    <w:rsid w:val="002A7B9E"/>
    <w:rsid w:val="002B21AE"/>
    <w:rsid w:val="002B3D73"/>
    <w:rsid w:val="002B58DF"/>
    <w:rsid w:val="002B7FB9"/>
    <w:rsid w:val="002C1912"/>
    <w:rsid w:val="002C2F1C"/>
    <w:rsid w:val="002C2FD6"/>
    <w:rsid w:val="002C31F8"/>
    <w:rsid w:val="002C3EFC"/>
    <w:rsid w:val="002C4DF8"/>
    <w:rsid w:val="002C68D6"/>
    <w:rsid w:val="002C7097"/>
    <w:rsid w:val="002C76B2"/>
    <w:rsid w:val="002D1536"/>
    <w:rsid w:val="002D2262"/>
    <w:rsid w:val="002D3369"/>
    <w:rsid w:val="002D38F9"/>
    <w:rsid w:val="002D4492"/>
    <w:rsid w:val="002D4A1D"/>
    <w:rsid w:val="002D50B1"/>
    <w:rsid w:val="002E30D3"/>
    <w:rsid w:val="002E4EDC"/>
    <w:rsid w:val="002F0427"/>
    <w:rsid w:val="002F0902"/>
    <w:rsid w:val="002F0DCB"/>
    <w:rsid w:val="002F5D7E"/>
    <w:rsid w:val="00303F7C"/>
    <w:rsid w:val="00306ABC"/>
    <w:rsid w:val="00306F26"/>
    <w:rsid w:val="003112C7"/>
    <w:rsid w:val="00311CC3"/>
    <w:rsid w:val="00312679"/>
    <w:rsid w:val="0032025B"/>
    <w:rsid w:val="00323727"/>
    <w:rsid w:val="00330CA2"/>
    <w:rsid w:val="00333818"/>
    <w:rsid w:val="0033383F"/>
    <w:rsid w:val="003340AC"/>
    <w:rsid w:val="00334F02"/>
    <w:rsid w:val="003417C0"/>
    <w:rsid w:val="00341A75"/>
    <w:rsid w:val="0034266C"/>
    <w:rsid w:val="00342F4B"/>
    <w:rsid w:val="003442C9"/>
    <w:rsid w:val="00344F5F"/>
    <w:rsid w:val="003452D1"/>
    <w:rsid w:val="00345C76"/>
    <w:rsid w:val="0034795A"/>
    <w:rsid w:val="00352A8E"/>
    <w:rsid w:val="00352D30"/>
    <w:rsid w:val="003542F7"/>
    <w:rsid w:val="00354534"/>
    <w:rsid w:val="0035571D"/>
    <w:rsid w:val="00357C7C"/>
    <w:rsid w:val="00361865"/>
    <w:rsid w:val="00361FF0"/>
    <w:rsid w:val="00362AD0"/>
    <w:rsid w:val="003632AE"/>
    <w:rsid w:val="003640E0"/>
    <w:rsid w:val="00365CB2"/>
    <w:rsid w:val="003660A1"/>
    <w:rsid w:val="003755C1"/>
    <w:rsid w:val="003762C2"/>
    <w:rsid w:val="00377538"/>
    <w:rsid w:val="00380413"/>
    <w:rsid w:val="00380A7D"/>
    <w:rsid w:val="003821FB"/>
    <w:rsid w:val="00383A66"/>
    <w:rsid w:val="00384456"/>
    <w:rsid w:val="00384DDF"/>
    <w:rsid w:val="00386C9B"/>
    <w:rsid w:val="0039203C"/>
    <w:rsid w:val="003937CC"/>
    <w:rsid w:val="003948FC"/>
    <w:rsid w:val="00395DDA"/>
    <w:rsid w:val="003A02F9"/>
    <w:rsid w:val="003A03A5"/>
    <w:rsid w:val="003A03C3"/>
    <w:rsid w:val="003A1176"/>
    <w:rsid w:val="003A6915"/>
    <w:rsid w:val="003B3295"/>
    <w:rsid w:val="003B3F0F"/>
    <w:rsid w:val="003B5BCE"/>
    <w:rsid w:val="003B774D"/>
    <w:rsid w:val="003B7C1D"/>
    <w:rsid w:val="003B7DF0"/>
    <w:rsid w:val="003B7E96"/>
    <w:rsid w:val="003C0C75"/>
    <w:rsid w:val="003C17BC"/>
    <w:rsid w:val="003C331D"/>
    <w:rsid w:val="003C3D34"/>
    <w:rsid w:val="003C3F72"/>
    <w:rsid w:val="003C3FA2"/>
    <w:rsid w:val="003C4B3B"/>
    <w:rsid w:val="003C4E3F"/>
    <w:rsid w:val="003C50BC"/>
    <w:rsid w:val="003C759A"/>
    <w:rsid w:val="003D11B9"/>
    <w:rsid w:val="003D3AE9"/>
    <w:rsid w:val="003D7D7E"/>
    <w:rsid w:val="003E3803"/>
    <w:rsid w:val="003E5721"/>
    <w:rsid w:val="003E66A8"/>
    <w:rsid w:val="003F0261"/>
    <w:rsid w:val="003F3501"/>
    <w:rsid w:val="003F6DFB"/>
    <w:rsid w:val="00401348"/>
    <w:rsid w:val="00403A49"/>
    <w:rsid w:val="004047BD"/>
    <w:rsid w:val="00405F60"/>
    <w:rsid w:val="00407EE5"/>
    <w:rsid w:val="0041247A"/>
    <w:rsid w:val="0041408B"/>
    <w:rsid w:val="00414749"/>
    <w:rsid w:val="00414A34"/>
    <w:rsid w:val="00414ADD"/>
    <w:rsid w:val="004326CA"/>
    <w:rsid w:val="0043325D"/>
    <w:rsid w:val="004332FA"/>
    <w:rsid w:val="004341E7"/>
    <w:rsid w:val="0044066F"/>
    <w:rsid w:val="00441D15"/>
    <w:rsid w:val="00441EC5"/>
    <w:rsid w:val="00445786"/>
    <w:rsid w:val="00445F36"/>
    <w:rsid w:val="00450D72"/>
    <w:rsid w:val="00450FFD"/>
    <w:rsid w:val="00451AAA"/>
    <w:rsid w:val="00452A3D"/>
    <w:rsid w:val="0045324C"/>
    <w:rsid w:val="00455B88"/>
    <w:rsid w:val="00457A0E"/>
    <w:rsid w:val="0046232B"/>
    <w:rsid w:val="00467578"/>
    <w:rsid w:val="00470663"/>
    <w:rsid w:val="004714A1"/>
    <w:rsid w:val="00471C7F"/>
    <w:rsid w:val="0047337F"/>
    <w:rsid w:val="00477943"/>
    <w:rsid w:val="00477B7C"/>
    <w:rsid w:val="00480963"/>
    <w:rsid w:val="00481EA2"/>
    <w:rsid w:val="00484FDF"/>
    <w:rsid w:val="0048555A"/>
    <w:rsid w:val="00487A76"/>
    <w:rsid w:val="00493840"/>
    <w:rsid w:val="00493D77"/>
    <w:rsid w:val="00494992"/>
    <w:rsid w:val="00495E57"/>
    <w:rsid w:val="00496A4D"/>
    <w:rsid w:val="0049785F"/>
    <w:rsid w:val="004A107B"/>
    <w:rsid w:val="004A1997"/>
    <w:rsid w:val="004A3A36"/>
    <w:rsid w:val="004A6F3D"/>
    <w:rsid w:val="004A7CA8"/>
    <w:rsid w:val="004B1074"/>
    <w:rsid w:val="004B1FE9"/>
    <w:rsid w:val="004B2965"/>
    <w:rsid w:val="004B3526"/>
    <w:rsid w:val="004B48F9"/>
    <w:rsid w:val="004B504A"/>
    <w:rsid w:val="004B50DE"/>
    <w:rsid w:val="004B5745"/>
    <w:rsid w:val="004B6ABB"/>
    <w:rsid w:val="004B71DE"/>
    <w:rsid w:val="004C01B0"/>
    <w:rsid w:val="004C1AC3"/>
    <w:rsid w:val="004C2160"/>
    <w:rsid w:val="004C2241"/>
    <w:rsid w:val="004D321B"/>
    <w:rsid w:val="004D4048"/>
    <w:rsid w:val="004D4ED2"/>
    <w:rsid w:val="004D6C80"/>
    <w:rsid w:val="004D7EBC"/>
    <w:rsid w:val="004E1BB4"/>
    <w:rsid w:val="004E2114"/>
    <w:rsid w:val="004E4A4C"/>
    <w:rsid w:val="004E62FD"/>
    <w:rsid w:val="004F2479"/>
    <w:rsid w:val="004F274C"/>
    <w:rsid w:val="004F55E5"/>
    <w:rsid w:val="004F6119"/>
    <w:rsid w:val="004F67C9"/>
    <w:rsid w:val="004F7C21"/>
    <w:rsid w:val="004F7E15"/>
    <w:rsid w:val="0050418C"/>
    <w:rsid w:val="00505551"/>
    <w:rsid w:val="005079B9"/>
    <w:rsid w:val="00510A3B"/>
    <w:rsid w:val="0051155C"/>
    <w:rsid w:val="00513217"/>
    <w:rsid w:val="00515883"/>
    <w:rsid w:val="005161E8"/>
    <w:rsid w:val="00522018"/>
    <w:rsid w:val="005227F1"/>
    <w:rsid w:val="00524AE6"/>
    <w:rsid w:val="0052774F"/>
    <w:rsid w:val="00530F48"/>
    <w:rsid w:val="00531D6E"/>
    <w:rsid w:val="005348B8"/>
    <w:rsid w:val="00534B46"/>
    <w:rsid w:val="0053541D"/>
    <w:rsid w:val="00535862"/>
    <w:rsid w:val="00536EA7"/>
    <w:rsid w:val="0053757E"/>
    <w:rsid w:val="00541A3D"/>
    <w:rsid w:val="005427DB"/>
    <w:rsid w:val="005452F3"/>
    <w:rsid w:val="0054610B"/>
    <w:rsid w:val="00550589"/>
    <w:rsid w:val="00550DB3"/>
    <w:rsid w:val="00552197"/>
    <w:rsid w:val="00563AF2"/>
    <w:rsid w:val="00567531"/>
    <w:rsid w:val="00572D28"/>
    <w:rsid w:val="00573C41"/>
    <w:rsid w:val="005741D4"/>
    <w:rsid w:val="0057662E"/>
    <w:rsid w:val="00577366"/>
    <w:rsid w:val="005773A3"/>
    <w:rsid w:val="005801E4"/>
    <w:rsid w:val="00580518"/>
    <w:rsid w:val="00580C3F"/>
    <w:rsid w:val="00581529"/>
    <w:rsid w:val="0058181B"/>
    <w:rsid w:val="00584C55"/>
    <w:rsid w:val="00584F8B"/>
    <w:rsid w:val="005854D3"/>
    <w:rsid w:val="00586D3A"/>
    <w:rsid w:val="005875FC"/>
    <w:rsid w:val="005911AF"/>
    <w:rsid w:val="00597884"/>
    <w:rsid w:val="005A10A7"/>
    <w:rsid w:val="005A38E7"/>
    <w:rsid w:val="005A54A3"/>
    <w:rsid w:val="005A59E6"/>
    <w:rsid w:val="005A7F5C"/>
    <w:rsid w:val="005B180F"/>
    <w:rsid w:val="005B289E"/>
    <w:rsid w:val="005B30B2"/>
    <w:rsid w:val="005B34E7"/>
    <w:rsid w:val="005B3E50"/>
    <w:rsid w:val="005B4A04"/>
    <w:rsid w:val="005B4EB3"/>
    <w:rsid w:val="005B574B"/>
    <w:rsid w:val="005B6B61"/>
    <w:rsid w:val="005C19D0"/>
    <w:rsid w:val="005C1E3A"/>
    <w:rsid w:val="005C2B58"/>
    <w:rsid w:val="005C3BC1"/>
    <w:rsid w:val="005C44EB"/>
    <w:rsid w:val="005C6E4B"/>
    <w:rsid w:val="005D526C"/>
    <w:rsid w:val="005D5A66"/>
    <w:rsid w:val="005D5F96"/>
    <w:rsid w:val="005D665A"/>
    <w:rsid w:val="005E267C"/>
    <w:rsid w:val="005E3271"/>
    <w:rsid w:val="005E442C"/>
    <w:rsid w:val="005E7433"/>
    <w:rsid w:val="005E7B10"/>
    <w:rsid w:val="005F278B"/>
    <w:rsid w:val="005F2883"/>
    <w:rsid w:val="005F2A55"/>
    <w:rsid w:val="005F2FC7"/>
    <w:rsid w:val="00604D1B"/>
    <w:rsid w:val="006058F9"/>
    <w:rsid w:val="00612D8A"/>
    <w:rsid w:val="006135A8"/>
    <w:rsid w:val="00614D12"/>
    <w:rsid w:val="00615F65"/>
    <w:rsid w:val="00617ABF"/>
    <w:rsid w:val="00620A7F"/>
    <w:rsid w:val="00624335"/>
    <w:rsid w:val="00630B80"/>
    <w:rsid w:val="00631089"/>
    <w:rsid w:val="006310A5"/>
    <w:rsid w:val="006315F2"/>
    <w:rsid w:val="0063332A"/>
    <w:rsid w:val="0063757C"/>
    <w:rsid w:val="00640027"/>
    <w:rsid w:val="00640904"/>
    <w:rsid w:val="00641DA1"/>
    <w:rsid w:val="00642FA4"/>
    <w:rsid w:val="00643335"/>
    <w:rsid w:val="0064676A"/>
    <w:rsid w:val="00647FDA"/>
    <w:rsid w:val="00653155"/>
    <w:rsid w:val="006551B6"/>
    <w:rsid w:val="00656D68"/>
    <w:rsid w:val="00660660"/>
    <w:rsid w:val="00660EA0"/>
    <w:rsid w:val="00662C1E"/>
    <w:rsid w:val="00662F59"/>
    <w:rsid w:val="00666776"/>
    <w:rsid w:val="00670459"/>
    <w:rsid w:val="00670490"/>
    <w:rsid w:val="006704F3"/>
    <w:rsid w:val="006708D4"/>
    <w:rsid w:val="00670EE8"/>
    <w:rsid w:val="00671847"/>
    <w:rsid w:val="00672CB8"/>
    <w:rsid w:val="00673D7D"/>
    <w:rsid w:val="00674C29"/>
    <w:rsid w:val="006830DD"/>
    <w:rsid w:val="0068401A"/>
    <w:rsid w:val="00684CDA"/>
    <w:rsid w:val="00684DE8"/>
    <w:rsid w:val="006855E1"/>
    <w:rsid w:val="006874C2"/>
    <w:rsid w:val="00690EEA"/>
    <w:rsid w:val="00694695"/>
    <w:rsid w:val="00696E9C"/>
    <w:rsid w:val="006A01B1"/>
    <w:rsid w:val="006A230D"/>
    <w:rsid w:val="006A286C"/>
    <w:rsid w:val="006A3A55"/>
    <w:rsid w:val="006A5627"/>
    <w:rsid w:val="006A5D6A"/>
    <w:rsid w:val="006A7400"/>
    <w:rsid w:val="006B15E0"/>
    <w:rsid w:val="006B1843"/>
    <w:rsid w:val="006B187C"/>
    <w:rsid w:val="006B2838"/>
    <w:rsid w:val="006B3D12"/>
    <w:rsid w:val="006B7C45"/>
    <w:rsid w:val="006C1F33"/>
    <w:rsid w:val="006C22F9"/>
    <w:rsid w:val="006C35A6"/>
    <w:rsid w:val="006C3EA7"/>
    <w:rsid w:val="006C3F08"/>
    <w:rsid w:val="006C61FC"/>
    <w:rsid w:val="006C6BA4"/>
    <w:rsid w:val="006C77CC"/>
    <w:rsid w:val="006D27A3"/>
    <w:rsid w:val="006D465F"/>
    <w:rsid w:val="006D61A5"/>
    <w:rsid w:val="006E2799"/>
    <w:rsid w:val="006E2B9C"/>
    <w:rsid w:val="006E332E"/>
    <w:rsid w:val="006E6365"/>
    <w:rsid w:val="006F2248"/>
    <w:rsid w:val="006F32A4"/>
    <w:rsid w:val="006F680D"/>
    <w:rsid w:val="006F6F5A"/>
    <w:rsid w:val="00700487"/>
    <w:rsid w:val="00701D1B"/>
    <w:rsid w:val="00702600"/>
    <w:rsid w:val="00702F2A"/>
    <w:rsid w:val="00703702"/>
    <w:rsid w:val="00706D49"/>
    <w:rsid w:val="00707F18"/>
    <w:rsid w:val="007107B6"/>
    <w:rsid w:val="007121F7"/>
    <w:rsid w:val="0071485C"/>
    <w:rsid w:val="0072192E"/>
    <w:rsid w:val="00723D7A"/>
    <w:rsid w:val="00723DFF"/>
    <w:rsid w:val="00724708"/>
    <w:rsid w:val="0072627D"/>
    <w:rsid w:val="0073051D"/>
    <w:rsid w:val="007341EB"/>
    <w:rsid w:val="00734C5E"/>
    <w:rsid w:val="00736C30"/>
    <w:rsid w:val="007373BA"/>
    <w:rsid w:val="00740F82"/>
    <w:rsid w:val="00741286"/>
    <w:rsid w:val="00743FBB"/>
    <w:rsid w:val="00744AE2"/>
    <w:rsid w:val="007456A8"/>
    <w:rsid w:val="00751080"/>
    <w:rsid w:val="007514A7"/>
    <w:rsid w:val="0075234A"/>
    <w:rsid w:val="007558ED"/>
    <w:rsid w:val="00755BEE"/>
    <w:rsid w:val="00760684"/>
    <w:rsid w:val="00760833"/>
    <w:rsid w:val="00761551"/>
    <w:rsid w:val="0076291A"/>
    <w:rsid w:val="00763299"/>
    <w:rsid w:val="0076562D"/>
    <w:rsid w:val="007665AE"/>
    <w:rsid w:val="00766FBA"/>
    <w:rsid w:val="007670C3"/>
    <w:rsid w:val="00767ACC"/>
    <w:rsid w:val="00771B47"/>
    <w:rsid w:val="007735E8"/>
    <w:rsid w:val="00773A8E"/>
    <w:rsid w:val="007754E4"/>
    <w:rsid w:val="00775B38"/>
    <w:rsid w:val="00776481"/>
    <w:rsid w:val="0077710D"/>
    <w:rsid w:val="00777467"/>
    <w:rsid w:val="0078179B"/>
    <w:rsid w:val="007826A4"/>
    <w:rsid w:val="007839FA"/>
    <w:rsid w:val="00784DCB"/>
    <w:rsid w:val="00786003"/>
    <w:rsid w:val="007875CA"/>
    <w:rsid w:val="00787CE0"/>
    <w:rsid w:val="00791B96"/>
    <w:rsid w:val="007921A1"/>
    <w:rsid w:val="00792D6B"/>
    <w:rsid w:val="00794BC5"/>
    <w:rsid w:val="0079584C"/>
    <w:rsid w:val="00796DE3"/>
    <w:rsid w:val="00797E99"/>
    <w:rsid w:val="007A1089"/>
    <w:rsid w:val="007A27CA"/>
    <w:rsid w:val="007A3898"/>
    <w:rsid w:val="007A5E0C"/>
    <w:rsid w:val="007B0D9E"/>
    <w:rsid w:val="007B1D56"/>
    <w:rsid w:val="007B4CD5"/>
    <w:rsid w:val="007B5DC5"/>
    <w:rsid w:val="007B6DB0"/>
    <w:rsid w:val="007C06B4"/>
    <w:rsid w:val="007C1751"/>
    <w:rsid w:val="007C31D1"/>
    <w:rsid w:val="007C3273"/>
    <w:rsid w:val="007C33E2"/>
    <w:rsid w:val="007C4D8E"/>
    <w:rsid w:val="007C7027"/>
    <w:rsid w:val="007C7EA9"/>
    <w:rsid w:val="007D15E3"/>
    <w:rsid w:val="007D1613"/>
    <w:rsid w:val="007D21FB"/>
    <w:rsid w:val="007D262E"/>
    <w:rsid w:val="007D2C5A"/>
    <w:rsid w:val="007D3BFC"/>
    <w:rsid w:val="007D4DB4"/>
    <w:rsid w:val="007D5EC9"/>
    <w:rsid w:val="007D62D4"/>
    <w:rsid w:val="007E171B"/>
    <w:rsid w:val="007E2C90"/>
    <w:rsid w:val="007E3AD4"/>
    <w:rsid w:val="007E3D72"/>
    <w:rsid w:val="007E4373"/>
    <w:rsid w:val="007E7E1F"/>
    <w:rsid w:val="007F0156"/>
    <w:rsid w:val="007F06B9"/>
    <w:rsid w:val="007F0B15"/>
    <w:rsid w:val="007F1116"/>
    <w:rsid w:val="007F17C7"/>
    <w:rsid w:val="007F1CB8"/>
    <w:rsid w:val="007F3D1F"/>
    <w:rsid w:val="007F4897"/>
    <w:rsid w:val="007F61E9"/>
    <w:rsid w:val="007F62F9"/>
    <w:rsid w:val="007F699E"/>
    <w:rsid w:val="007F6B13"/>
    <w:rsid w:val="00800317"/>
    <w:rsid w:val="008026AF"/>
    <w:rsid w:val="0080358A"/>
    <w:rsid w:val="008050E0"/>
    <w:rsid w:val="00805539"/>
    <w:rsid w:val="008119FC"/>
    <w:rsid w:val="00811F53"/>
    <w:rsid w:val="008120F3"/>
    <w:rsid w:val="00813402"/>
    <w:rsid w:val="00814E65"/>
    <w:rsid w:val="00815565"/>
    <w:rsid w:val="0081655B"/>
    <w:rsid w:val="008216AA"/>
    <w:rsid w:val="00821CF6"/>
    <w:rsid w:val="0082250F"/>
    <w:rsid w:val="00822B0F"/>
    <w:rsid w:val="008253A1"/>
    <w:rsid w:val="008257B2"/>
    <w:rsid w:val="00825E86"/>
    <w:rsid w:val="00827A47"/>
    <w:rsid w:val="00827A52"/>
    <w:rsid w:val="00831119"/>
    <w:rsid w:val="00831EF4"/>
    <w:rsid w:val="00832ADA"/>
    <w:rsid w:val="0083346D"/>
    <w:rsid w:val="00833B06"/>
    <w:rsid w:val="00833E49"/>
    <w:rsid w:val="00834BEB"/>
    <w:rsid w:val="008368FF"/>
    <w:rsid w:val="008376C2"/>
    <w:rsid w:val="0083771D"/>
    <w:rsid w:val="0084105F"/>
    <w:rsid w:val="008428D6"/>
    <w:rsid w:val="0084305B"/>
    <w:rsid w:val="00843229"/>
    <w:rsid w:val="008444FF"/>
    <w:rsid w:val="00846D2D"/>
    <w:rsid w:val="00847E0F"/>
    <w:rsid w:val="00850619"/>
    <w:rsid w:val="008515AF"/>
    <w:rsid w:val="00853836"/>
    <w:rsid w:val="008539BF"/>
    <w:rsid w:val="0085499A"/>
    <w:rsid w:val="00855BFA"/>
    <w:rsid w:val="00856DD9"/>
    <w:rsid w:val="008615E9"/>
    <w:rsid w:val="00862141"/>
    <w:rsid w:val="0086220C"/>
    <w:rsid w:val="00863C8C"/>
    <w:rsid w:val="00867269"/>
    <w:rsid w:val="00870C13"/>
    <w:rsid w:val="00871892"/>
    <w:rsid w:val="00871C87"/>
    <w:rsid w:val="00872C8F"/>
    <w:rsid w:val="008742AA"/>
    <w:rsid w:val="008747FC"/>
    <w:rsid w:val="00874A00"/>
    <w:rsid w:val="00874ACC"/>
    <w:rsid w:val="00876007"/>
    <w:rsid w:val="00876ED9"/>
    <w:rsid w:val="00877A8D"/>
    <w:rsid w:val="00877C48"/>
    <w:rsid w:val="00877D5C"/>
    <w:rsid w:val="00877E0E"/>
    <w:rsid w:val="00882B22"/>
    <w:rsid w:val="00886DEB"/>
    <w:rsid w:val="00887025"/>
    <w:rsid w:val="0089252A"/>
    <w:rsid w:val="008929A1"/>
    <w:rsid w:val="00892CBF"/>
    <w:rsid w:val="00894656"/>
    <w:rsid w:val="00894835"/>
    <w:rsid w:val="00895AC2"/>
    <w:rsid w:val="00896156"/>
    <w:rsid w:val="0089782A"/>
    <w:rsid w:val="008A08FE"/>
    <w:rsid w:val="008A0DAD"/>
    <w:rsid w:val="008A0E73"/>
    <w:rsid w:val="008A2F81"/>
    <w:rsid w:val="008A6D68"/>
    <w:rsid w:val="008A6E02"/>
    <w:rsid w:val="008B1362"/>
    <w:rsid w:val="008B1999"/>
    <w:rsid w:val="008B711E"/>
    <w:rsid w:val="008B743C"/>
    <w:rsid w:val="008C0876"/>
    <w:rsid w:val="008C4E4A"/>
    <w:rsid w:val="008C5CDA"/>
    <w:rsid w:val="008C60D8"/>
    <w:rsid w:val="008C6D06"/>
    <w:rsid w:val="008D07C3"/>
    <w:rsid w:val="008D2331"/>
    <w:rsid w:val="008D308E"/>
    <w:rsid w:val="008D3815"/>
    <w:rsid w:val="008D5505"/>
    <w:rsid w:val="008D60A3"/>
    <w:rsid w:val="008D737B"/>
    <w:rsid w:val="008D74B8"/>
    <w:rsid w:val="008E2068"/>
    <w:rsid w:val="008E2782"/>
    <w:rsid w:val="008E2BF0"/>
    <w:rsid w:val="008E427D"/>
    <w:rsid w:val="008E5038"/>
    <w:rsid w:val="008E55BF"/>
    <w:rsid w:val="008E7C54"/>
    <w:rsid w:val="008F0C47"/>
    <w:rsid w:val="008F221D"/>
    <w:rsid w:val="008F3977"/>
    <w:rsid w:val="008F415C"/>
    <w:rsid w:val="00900407"/>
    <w:rsid w:val="00901AF3"/>
    <w:rsid w:val="009046F9"/>
    <w:rsid w:val="00906B0D"/>
    <w:rsid w:val="00907901"/>
    <w:rsid w:val="0090793C"/>
    <w:rsid w:val="00910444"/>
    <w:rsid w:val="00913109"/>
    <w:rsid w:val="00913F51"/>
    <w:rsid w:val="00917218"/>
    <w:rsid w:val="00920213"/>
    <w:rsid w:val="009209DD"/>
    <w:rsid w:val="009238D2"/>
    <w:rsid w:val="00923FDF"/>
    <w:rsid w:val="00924782"/>
    <w:rsid w:val="00925053"/>
    <w:rsid w:val="00925629"/>
    <w:rsid w:val="0092776E"/>
    <w:rsid w:val="0093260F"/>
    <w:rsid w:val="0093297A"/>
    <w:rsid w:val="00932EA7"/>
    <w:rsid w:val="009337CD"/>
    <w:rsid w:val="00935CB3"/>
    <w:rsid w:val="00935CB5"/>
    <w:rsid w:val="0094021D"/>
    <w:rsid w:val="0094035E"/>
    <w:rsid w:val="00940835"/>
    <w:rsid w:val="00941C87"/>
    <w:rsid w:val="009440EB"/>
    <w:rsid w:val="00944F98"/>
    <w:rsid w:val="0094782D"/>
    <w:rsid w:val="00951A86"/>
    <w:rsid w:val="00953C86"/>
    <w:rsid w:val="0095431A"/>
    <w:rsid w:val="00956FC2"/>
    <w:rsid w:val="009606C5"/>
    <w:rsid w:val="00960FAF"/>
    <w:rsid w:val="00961514"/>
    <w:rsid w:val="009650D9"/>
    <w:rsid w:val="0097093D"/>
    <w:rsid w:val="00970B0C"/>
    <w:rsid w:val="00970FA7"/>
    <w:rsid w:val="0097396A"/>
    <w:rsid w:val="00973B74"/>
    <w:rsid w:val="00974C41"/>
    <w:rsid w:val="00980317"/>
    <w:rsid w:val="00982DE1"/>
    <w:rsid w:val="00983D93"/>
    <w:rsid w:val="009841C6"/>
    <w:rsid w:val="009847CE"/>
    <w:rsid w:val="009848B4"/>
    <w:rsid w:val="00986D12"/>
    <w:rsid w:val="00992616"/>
    <w:rsid w:val="0099284A"/>
    <w:rsid w:val="009960AE"/>
    <w:rsid w:val="00997027"/>
    <w:rsid w:val="00997BC8"/>
    <w:rsid w:val="009A2A53"/>
    <w:rsid w:val="009A52F5"/>
    <w:rsid w:val="009A6E1B"/>
    <w:rsid w:val="009A76C6"/>
    <w:rsid w:val="009B0BC4"/>
    <w:rsid w:val="009B0DB6"/>
    <w:rsid w:val="009B2325"/>
    <w:rsid w:val="009B2BE0"/>
    <w:rsid w:val="009B3076"/>
    <w:rsid w:val="009B3B7A"/>
    <w:rsid w:val="009B3BE9"/>
    <w:rsid w:val="009B3CAD"/>
    <w:rsid w:val="009B5F50"/>
    <w:rsid w:val="009B6B0D"/>
    <w:rsid w:val="009C1BB7"/>
    <w:rsid w:val="009C6D7A"/>
    <w:rsid w:val="009D0E34"/>
    <w:rsid w:val="009D2489"/>
    <w:rsid w:val="009E1173"/>
    <w:rsid w:val="009E1C94"/>
    <w:rsid w:val="009E3238"/>
    <w:rsid w:val="009E379C"/>
    <w:rsid w:val="009E59B5"/>
    <w:rsid w:val="009E5F83"/>
    <w:rsid w:val="009E63A9"/>
    <w:rsid w:val="009E7148"/>
    <w:rsid w:val="009E7AA6"/>
    <w:rsid w:val="009E7BA4"/>
    <w:rsid w:val="009F21AC"/>
    <w:rsid w:val="009F5201"/>
    <w:rsid w:val="009F5AF2"/>
    <w:rsid w:val="009F6328"/>
    <w:rsid w:val="00A01F86"/>
    <w:rsid w:val="00A04699"/>
    <w:rsid w:val="00A05379"/>
    <w:rsid w:val="00A067E4"/>
    <w:rsid w:val="00A11B81"/>
    <w:rsid w:val="00A121EA"/>
    <w:rsid w:val="00A122F5"/>
    <w:rsid w:val="00A127AA"/>
    <w:rsid w:val="00A12D37"/>
    <w:rsid w:val="00A14192"/>
    <w:rsid w:val="00A14E4C"/>
    <w:rsid w:val="00A1786C"/>
    <w:rsid w:val="00A21E57"/>
    <w:rsid w:val="00A221A4"/>
    <w:rsid w:val="00A245BB"/>
    <w:rsid w:val="00A251F7"/>
    <w:rsid w:val="00A301DF"/>
    <w:rsid w:val="00A31771"/>
    <w:rsid w:val="00A355C1"/>
    <w:rsid w:val="00A356CB"/>
    <w:rsid w:val="00A36F22"/>
    <w:rsid w:val="00A378B5"/>
    <w:rsid w:val="00A413FF"/>
    <w:rsid w:val="00A442B2"/>
    <w:rsid w:val="00A51132"/>
    <w:rsid w:val="00A522A6"/>
    <w:rsid w:val="00A52AC8"/>
    <w:rsid w:val="00A563CF"/>
    <w:rsid w:val="00A56A9B"/>
    <w:rsid w:val="00A622D9"/>
    <w:rsid w:val="00A636A8"/>
    <w:rsid w:val="00A644FE"/>
    <w:rsid w:val="00A64A74"/>
    <w:rsid w:val="00A66486"/>
    <w:rsid w:val="00A66727"/>
    <w:rsid w:val="00A67294"/>
    <w:rsid w:val="00A67B36"/>
    <w:rsid w:val="00A729B5"/>
    <w:rsid w:val="00A73128"/>
    <w:rsid w:val="00A734A2"/>
    <w:rsid w:val="00A736A6"/>
    <w:rsid w:val="00A7433C"/>
    <w:rsid w:val="00A745A2"/>
    <w:rsid w:val="00A76541"/>
    <w:rsid w:val="00A81048"/>
    <w:rsid w:val="00A91B7D"/>
    <w:rsid w:val="00A9251A"/>
    <w:rsid w:val="00A92E16"/>
    <w:rsid w:val="00A934DB"/>
    <w:rsid w:val="00A949C1"/>
    <w:rsid w:val="00A974F5"/>
    <w:rsid w:val="00A9788E"/>
    <w:rsid w:val="00AA015C"/>
    <w:rsid w:val="00AA1476"/>
    <w:rsid w:val="00AA1A8E"/>
    <w:rsid w:val="00AA2C4C"/>
    <w:rsid w:val="00AA31A8"/>
    <w:rsid w:val="00AA4E04"/>
    <w:rsid w:val="00AA53EB"/>
    <w:rsid w:val="00AB02FF"/>
    <w:rsid w:val="00AB0394"/>
    <w:rsid w:val="00AB06A7"/>
    <w:rsid w:val="00AB370B"/>
    <w:rsid w:val="00AB61E4"/>
    <w:rsid w:val="00AB67F7"/>
    <w:rsid w:val="00AB7C41"/>
    <w:rsid w:val="00AC11A6"/>
    <w:rsid w:val="00AC12C3"/>
    <w:rsid w:val="00AC19B9"/>
    <w:rsid w:val="00AC4301"/>
    <w:rsid w:val="00AC4443"/>
    <w:rsid w:val="00AC5386"/>
    <w:rsid w:val="00AC6872"/>
    <w:rsid w:val="00AC6C66"/>
    <w:rsid w:val="00AD1091"/>
    <w:rsid w:val="00AD398B"/>
    <w:rsid w:val="00AD3CE8"/>
    <w:rsid w:val="00AD4804"/>
    <w:rsid w:val="00AD4A22"/>
    <w:rsid w:val="00AD59E3"/>
    <w:rsid w:val="00AD72E3"/>
    <w:rsid w:val="00AE0EAA"/>
    <w:rsid w:val="00AE0EC6"/>
    <w:rsid w:val="00AE2A59"/>
    <w:rsid w:val="00AE3798"/>
    <w:rsid w:val="00AE570B"/>
    <w:rsid w:val="00AE5835"/>
    <w:rsid w:val="00AE6B3D"/>
    <w:rsid w:val="00AE6D0B"/>
    <w:rsid w:val="00AE7BF2"/>
    <w:rsid w:val="00AE7D73"/>
    <w:rsid w:val="00AE7F3F"/>
    <w:rsid w:val="00AF337C"/>
    <w:rsid w:val="00AF3D98"/>
    <w:rsid w:val="00AF5D16"/>
    <w:rsid w:val="00AF6132"/>
    <w:rsid w:val="00B00F80"/>
    <w:rsid w:val="00B0198E"/>
    <w:rsid w:val="00B0267D"/>
    <w:rsid w:val="00B03956"/>
    <w:rsid w:val="00B03B79"/>
    <w:rsid w:val="00B04001"/>
    <w:rsid w:val="00B041EA"/>
    <w:rsid w:val="00B05CAC"/>
    <w:rsid w:val="00B1072E"/>
    <w:rsid w:val="00B10CA8"/>
    <w:rsid w:val="00B14850"/>
    <w:rsid w:val="00B15D49"/>
    <w:rsid w:val="00B1636C"/>
    <w:rsid w:val="00B16DCE"/>
    <w:rsid w:val="00B202D7"/>
    <w:rsid w:val="00B2299E"/>
    <w:rsid w:val="00B23195"/>
    <w:rsid w:val="00B2434D"/>
    <w:rsid w:val="00B275A7"/>
    <w:rsid w:val="00B303F1"/>
    <w:rsid w:val="00B347E7"/>
    <w:rsid w:val="00B35700"/>
    <w:rsid w:val="00B35B92"/>
    <w:rsid w:val="00B4020F"/>
    <w:rsid w:val="00B435CA"/>
    <w:rsid w:val="00B43C6F"/>
    <w:rsid w:val="00B44782"/>
    <w:rsid w:val="00B4513D"/>
    <w:rsid w:val="00B45214"/>
    <w:rsid w:val="00B471CD"/>
    <w:rsid w:val="00B50E5A"/>
    <w:rsid w:val="00B511E4"/>
    <w:rsid w:val="00B5160D"/>
    <w:rsid w:val="00B527C1"/>
    <w:rsid w:val="00B5317A"/>
    <w:rsid w:val="00B53DA6"/>
    <w:rsid w:val="00B54F1F"/>
    <w:rsid w:val="00B56639"/>
    <w:rsid w:val="00B56F8E"/>
    <w:rsid w:val="00B57D05"/>
    <w:rsid w:val="00B6260F"/>
    <w:rsid w:val="00B644DA"/>
    <w:rsid w:val="00B66C8A"/>
    <w:rsid w:val="00B705C7"/>
    <w:rsid w:val="00B70B5B"/>
    <w:rsid w:val="00B71047"/>
    <w:rsid w:val="00B71FA7"/>
    <w:rsid w:val="00B72957"/>
    <w:rsid w:val="00B729D5"/>
    <w:rsid w:val="00B733D9"/>
    <w:rsid w:val="00B74181"/>
    <w:rsid w:val="00B76866"/>
    <w:rsid w:val="00B7686E"/>
    <w:rsid w:val="00B76B58"/>
    <w:rsid w:val="00B8065A"/>
    <w:rsid w:val="00B81175"/>
    <w:rsid w:val="00B81902"/>
    <w:rsid w:val="00B82F18"/>
    <w:rsid w:val="00B85E97"/>
    <w:rsid w:val="00B86A15"/>
    <w:rsid w:val="00B901DE"/>
    <w:rsid w:val="00B93F34"/>
    <w:rsid w:val="00B93FAE"/>
    <w:rsid w:val="00B9507F"/>
    <w:rsid w:val="00B95F94"/>
    <w:rsid w:val="00B961DC"/>
    <w:rsid w:val="00B972E4"/>
    <w:rsid w:val="00BA0359"/>
    <w:rsid w:val="00BA1078"/>
    <w:rsid w:val="00BA3568"/>
    <w:rsid w:val="00BA4298"/>
    <w:rsid w:val="00BA455B"/>
    <w:rsid w:val="00BA4B30"/>
    <w:rsid w:val="00BA4CDE"/>
    <w:rsid w:val="00BA50F6"/>
    <w:rsid w:val="00BA5A25"/>
    <w:rsid w:val="00BA67A5"/>
    <w:rsid w:val="00BA7729"/>
    <w:rsid w:val="00BA77FC"/>
    <w:rsid w:val="00BA7EDC"/>
    <w:rsid w:val="00BB4FCC"/>
    <w:rsid w:val="00BB6821"/>
    <w:rsid w:val="00BB6943"/>
    <w:rsid w:val="00BB696A"/>
    <w:rsid w:val="00BB715D"/>
    <w:rsid w:val="00BB7B19"/>
    <w:rsid w:val="00BC0C7B"/>
    <w:rsid w:val="00BC1E51"/>
    <w:rsid w:val="00BC281B"/>
    <w:rsid w:val="00BC2C08"/>
    <w:rsid w:val="00BC2E37"/>
    <w:rsid w:val="00BC3419"/>
    <w:rsid w:val="00BC4F99"/>
    <w:rsid w:val="00BC7084"/>
    <w:rsid w:val="00BD13D5"/>
    <w:rsid w:val="00BD1A8C"/>
    <w:rsid w:val="00BD1F34"/>
    <w:rsid w:val="00BD2759"/>
    <w:rsid w:val="00BD2FB9"/>
    <w:rsid w:val="00BD319E"/>
    <w:rsid w:val="00BD480D"/>
    <w:rsid w:val="00BD4E5F"/>
    <w:rsid w:val="00BD5CB3"/>
    <w:rsid w:val="00BD6542"/>
    <w:rsid w:val="00BE5C68"/>
    <w:rsid w:val="00BE616D"/>
    <w:rsid w:val="00BE61F2"/>
    <w:rsid w:val="00BE74ED"/>
    <w:rsid w:val="00BE77BC"/>
    <w:rsid w:val="00BF3741"/>
    <w:rsid w:val="00BF3A38"/>
    <w:rsid w:val="00BF3BE9"/>
    <w:rsid w:val="00C0015B"/>
    <w:rsid w:val="00C0134F"/>
    <w:rsid w:val="00C05A2C"/>
    <w:rsid w:val="00C11D12"/>
    <w:rsid w:val="00C13B3F"/>
    <w:rsid w:val="00C14857"/>
    <w:rsid w:val="00C14927"/>
    <w:rsid w:val="00C15FFE"/>
    <w:rsid w:val="00C17121"/>
    <w:rsid w:val="00C172AE"/>
    <w:rsid w:val="00C17CC5"/>
    <w:rsid w:val="00C2076E"/>
    <w:rsid w:val="00C21CBE"/>
    <w:rsid w:val="00C22B0B"/>
    <w:rsid w:val="00C2602B"/>
    <w:rsid w:val="00C27A63"/>
    <w:rsid w:val="00C27BEF"/>
    <w:rsid w:val="00C33130"/>
    <w:rsid w:val="00C34593"/>
    <w:rsid w:val="00C35222"/>
    <w:rsid w:val="00C36A7C"/>
    <w:rsid w:val="00C36E9F"/>
    <w:rsid w:val="00C41509"/>
    <w:rsid w:val="00C43088"/>
    <w:rsid w:val="00C4325B"/>
    <w:rsid w:val="00C44C8B"/>
    <w:rsid w:val="00C46618"/>
    <w:rsid w:val="00C46D1D"/>
    <w:rsid w:val="00C47CE9"/>
    <w:rsid w:val="00C5174B"/>
    <w:rsid w:val="00C52111"/>
    <w:rsid w:val="00C53402"/>
    <w:rsid w:val="00C53AB0"/>
    <w:rsid w:val="00C54478"/>
    <w:rsid w:val="00C549CD"/>
    <w:rsid w:val="00C55AA4"/>
    <w:rsid w:val="00C55DB0"/>
    <w:rsid w:val="00C57DB2"/>
    <w:rsid w:val="00C60947"/>
    <w:rsid w:val="00C6225A"/>
    <w:rsid w:val="00C622A7"/>
    <w:rsid w:val="00C66345"/>
    <w:rsid w:val="00C67176"/>
    <w:rsid w:val="00C676AA"/>
    <w:rsid w:val="00C67FA4"/>
    <w:rsid w:val="00C700DF"/>
    <w:rsid w:val="00C70FB9"/>
    <w:rsid w:val="00C715D1"/>
    <w:rsid w:val="00C72A0C"/>
    <w:rsid w:val="00C7552E"/>
    <w:rsid w:val="00C7690C"/>
    <w:rsid w:val="00C76998"/>
    <w:rsid w:val="00C850B9"/>
    <w:rsid w:val="00C8520A"/>
    <w:rsid w:val="00C86FA9"/>
    <w:rsid w:val="00C8771C"/>
    <w:rsid w:val="00C87AB0"/>
    <w:rsid w:val="00C91671"/>
    <w:rsid w:val="00C92F07"/>
    <w:rsid w:val="00C93AA8"/>
    <w:rsid w:val="00C95A6D"/>
    <w:rsid w:val="00CA0E58"/>
    <w:rsid w:val="00CA1558"/>
    <w:rsid w:val="00CA2842"/>
    <w:rsid w:val="00CA2C08"/>
    <w:rsid w:val="00CA368A"/>
    <w:rsid w:val="00CA3BB8"/>
    <w:rsid w:val="00CA596C"/>
    <w:rsid w:val="00CA64C7"/>
    <w:rsid w:val="00CA6AB6"/>
    <w:rsid w:val="00CB1BA4"/>
    <w:rsid w:val="00CB23F1"/>
    <w:rsid w:val="00CB5020"/>
    <w:rsid w:val="00CC261D"/>
    <w:rsid w:val="00CC2B15"/>
    <w:rsid w:val="00CC37D0"/>
    <w:rsid w:val="00CC4A62"/>
    <w:rsid w:val="00CC4FB4"/>
    <w:rsid w:val="00CC6A54"/>
    <w:rsid w:val="00CC7F97"/>
    <w:rsid w:val="00CD0305"/>
    <w:rsid w:val="00CD1571"/>
    <w:rsid w:val="00CD1FC6"/>
    <w:rsid w:val="00CD27D0"/>
    <w:rsid w:val="00CD2BB8"/>
    <w:rsid w:val="00CD3A22"/>
    <w:rsid w:val="00CD657F"/>
    <w:rsid w:val="00CE04E3"/>
    <w:rsid w:val="00CE162F"/>
    <w:rsid w:val="00CE1C23"/>
    <w:rsid w:val="00CE20E9"/>
    <w:rsid w:val="00CE24F6"/>
    <w:rsid w:val="00CE2B7D"/>
    <w:rsid w:val="00CE2FA6"/>
    <w:rsid w:val="00CE41EE"/>
    <w:rsid w:val="00CE4CE7"/>
    <w:rsid w:val="00CE5171"/>
    <w:rsid w:val="00CF09F3"/>
    <w:rsid w:val="00CF1612"/>
    <w:rsid w:val="00CF66D6"/>
    <w:rsid w:val="00CF7C8D"/>
    <w:rsid w:val="00D02CCD"/>
    <w:rsid w:val="00D05301"/>
    <w:rsid w:val="00D07F80"/>
    <w:rsid w:val="00D12684"/>
    <w:rsid w:val="00D134E8"/>
    <w:rsid w:val="00D1376F"/>
    <w:rsid w:val="00D13A12"/>
    <w:rsid w:val="00D13DAE"/>
    <w:rsid w:val="00D14149"/>
    <w:rsid w:val="00D15631"/>
    <w:rsid w:val="00D15BF7"/>
    <w:rsid w:val="00D16EB1"/>
    <w:rsid w:val="00D17B2A"/>
    <w:rsid w:val="00D2292F"/>
    <w:rsid w:val="00D245EC"/>
    <w:rsid w:val="00D24AC2"/>
    <w:rsid w:val="00D2568C"/>
    <w:rsid w:val="00D25B0C"/>
    <w:rsid w:val="00D26BEB"/>
    <w:rsid w:val="00D30062"/>
    <w:rsid w:val="00D311A1"/>
    <w:rsid w:val="00D32C22"/>
    <w:rsid w:val="00D32F4C"/>
    <w:rsid w:val="00D332C7"/>
    <w:rsid w:val="00D33D97"/>
    <w:rsid w:val="00D340DF"/>
    <w:rsid w:val="00D35B65"/>
    <w:rsid w:val="00D377DD"/>
    <w:rsid w:val="00D42918"/>
    <w:rsid w:val="00D433B8"/>
    <w:rsid w:val="00D43FAA"/>
    <w:rsid w:val="00D4485D"/>
    <w:rsid w:val="00D44D24"/>
    <w:rsid w:val="00D45BA0"/>
    <w:rsid w:val="00D4650A"/>
    <w:rsid w:val="00D46AE4"/>
    <w:rsid w:val="00D47855"/>
    <w:rsid w:val="00D50E29"/>
    <w:rsid w:val="00D54ACC"/>
    <w:rsid w:val="00D563A4"/>
    <w:rsid w:val="00D57D4F"/>
    <w:rsid w:val="00D60229"/>
    <w:rsid w:val="00D6192E"/>
    <w:rsid w:val="00D63874"/>
    <w:rsid w:val="00D65126"/>
    <w:rsid w:val="00D66851"/>
    <w:rsid w:val="00D71846"/>
    <w:rsid w:val="00D72840"/>
    <w:rsid w:val="00D73389"/>
    <w:rsid w:val="00D757CC"/>
    <w:rsid w:val="00D8041E"/>
    <w:rsid w:val="00D8161D"/>
    <w:rsid w:val="00D81D26"/>
    <w:rsid w:val="00D84150"/>
    <w:rsid w:val="00D843F4"/>
    <w:rsid w:val="00D8477C"/>
    <w:rsid w:val="00D85C56"/>
    <w:rsid w:val="00D862EF"/>
    <w:rsid w:val="00D87CEA"/>
    <w:rsid w:val="00D87D4C"/>
    <w:rsid w:val="00D87DA6"/>
    <w:rsid w:val="00D90C69"/>
    <w:rsid w:val="00D928C8"/>
    <w:rsid w:val="00D9504D"/>
    <w:rsid w:val="00D95D73"/>
    <w:rsid w:val="00D96626"/>
    <w:rsid w:val="00D968B0"/>
    <w:rsid w:val="00D96F20"/>
    <w:rsid w:val="00D970E7"/>
    <w:rsid w:val="00D97CAA"/>
    <w:rsid w:val="00DA10C7"/>
    <w:rsid w:val="00DA1451"/>
    <w:rsid w:val="00DA196F"/>
    <w:rsid w:val="00DA7106"/>
    <w:rsid w:val="00DA7449"/>
    <w:rsid w:val="00DB5371"/>
    <w:rsid w:val="00DB6FA4"/>
    <w:rsid w:val="00DC10F5"/>
    <w:rsid w:val="00DC17A3"/>
    <w:rsid w:val="00DC44DF"/>
    <w:rsid w:val="00DC514F"/>
    <w:rsid w:val="00DC51CC"/>
    <w:rsid w:val="00DD06EC"/>
    <w:rsid w:val="00DD10B0"/>
    <w:rsid w:val="00DD1BA2"/>
    <w:rsid w:val="00DD1E14"/>
    <w:rsid w:val="00DD4176"/>
    <w:rsid w:val="00DD4414"/>
    <w:rsid w:val="00DD4BF0"/>
    <w:rsid w:val="00DD5136"/>
    <w:rsid w:val="00DD734D"/>
    <w:rsid w:val="00DD7387"/>
    <w:rsid w:val="00DE00B2"/>
    <w:rsid w:val="00DE1F32"/>
    <w:rsid w:val="00DE22E5"/>
    <w:rsid w:val="00DE254A"/>
    <w:rsid w:val="00DE5ABC"/>
    <w:rsid w:val="00DE6452"/>
    <w:rsid w:val="00DF0E2B"/>
    <w:rsid w:val="00DF1D68"/>
    <w:rsid w:val="00DF372B"/>
    <w:rsid w:val="00E0045F"/>
    <w:rsid w:val="00E02325"/>
    <w:rsid w:val="00E02EAA"/>
    <w:rsid w:val="00E03659"/>
    <w:rsid w:val="00E04141"/>
    <w:rsid w:val="00E1000F"/>
    <w:rsid w:val="00E131D9"/>
    <w:rsid w:val="00E14417"/>
    <w:rsid w:val="00E165B6"/>
    <w:rsid w:val="00E22C4D"/>
    <w:rsid w:val="00E23FA5"/>
    <w:rsid w:val="00E30639"/>
    <w:rsid w:val="00E314DC"/>
    <w:rsid w:val="00E331BA"/>
    <w:rsid w:val="00E34C87"/>
    <w:rsid w:val="00E357A7"/>
    <w:rsid w:val="00E3583B"/>
    <w:rsid w:val="00E35DA0"/>
    <w:rsid w:val="00E42840"/>
    <w:rsid w:val="00E43667"/>
    <w:rsid w:val="00E43C6C"/>
    <w:rsid w:val="00E45052"/>
    <w:rsid w:val="00E45794"/>
    <w:rsid w:val="00E50C34"/>
    <w:rsid w:val="00E516E6"/>
    <w:rsid w:val="00E51987"/>
    <w:rsid w:val="00E51A4A"/>
    <w:rsid w:val="00E525C1"/>
    <w:rsid w:val="00E536DF"/>
    <w:rsid w:val="00E547E6"/>
    <w:rsid w:val="00E6077D"/>
    <w:rsid w:val="00E61AFE"/>
    <w:rsid w:val="00E625C4"/>
    <w:rsid w:val="00E644D3"/>
    <w:rsid w:val="00E64FB9"/>
    <w:rsid w:val="00E64FD9"/>
    <w:rsid w:val="00E70E95"/>
    <w:rsid w:val="00E7144C"/>
    <w:rsid w:val="00E719E6"/>
    <w:rsid w:val="00E7374B"/>
    <w:rsid w:val="00E74585"/>
    <w:rsid w:val="00E75029"/>
    <w:rsid w:val="00E750D9"/>
    <w:rsid w:val="00E756AD"/>
    <w:rsid w:val="00E77CAA"/>
    <w:rsid w:val="00E80714"/>
    <w:rsid w:val="00E822E1"/>
    <w:rsid w:val="00E82798"/>
    <w:rsid w:val="00E8484E"/>
    <w:rsid w:val="00E84F1D"/>
    <w:rsid w:val="00E8509B"/>
    <w:rsid w:val="00E90ED1"/>
    <w:rsid w:val="00E919A5"/>
    <w:rsid w:val="00E92AA1"/>
    <w:rsid w:val="00E92B1E"/>
    <w:rsid w:val="00E953B1"/>
    <w:rsid w:val="00E964CF"/>
    <w:rsid w:val="00E9685F"/>
    <w:rsid w:val="00E968E4"/>
    <w:rsid w:val="00EA3451"/>
    <w:rsid w:val="00EA3F45"/>
    <w:rsid w:val="00EA5AB1"/>
    <w:rsid w:val="00EA6A34"/>
    <w:rsid w:val="00EA7209"/>
    <w:rsid w:val="00EA7438"/>
    <w:rsid w:val="00EB047A"/>
    <w:rsid w:val="00EB1DA2"/>
    <w:rsid w:val="00EB3377"/>
    <w:rsid w:val="00EB353E"/>
    <w:rsid w:val="00EB5C3E"/>
    <w:rsid w:val="00EB6C20"/>
    <w:rsid w:val="00EC24BC"/>
    <w:rsid w:val="00EC3EB4"/>
    <w:rsid w:val="00EC5D84"/>
    <w:rsid w:val="00ED0DCB"/>
    <w:rsid w:val="00ED1F5A"/>
    <w:rsid w:val="00ED3231"/>
    <w:rsid w:val="00ED389E"/>
    <w:rsid w:val="00ED3B9B"/>
    <w:rsid w:val="00ED468B"/>
    <w:rsid w:val="00ED7413"/>
    <w:rsid w:val="00EE11A5"/>
    <w:rsid w:val="00EE2E37"/>
    <w:rsid w:val="00EE3C84"/>
    <w:rsid w:val="00EE48BE"/>
    <w:rsid w:val="00EF1479"/>
    <w:rsid w:val="00EF1993"/>
    <w:rsid w:val="00EF27E0"/>
    <w:rsid w:val="00EF2D0A"/>
    <w:rsid w:val="00EF4C11"/>
    <w:rsid w:val="00EF5AEF"/>
    <w:rsid w:val="00EF5EAD"/>
    <w:rsid w:val="00EF6787"/>
    <w:rsid w:val="00EF723E"/>
    <w:rsid w:val="00EF7FF2"/>
    <w:rsid w:val="00F002B3"/>
    <w:rsid w:val="00F00D4E"/>
    <w:rsid w:val="00F01F4E"/>
    <w:rsid w:val="00F02FAE"/>
    <w:rsid w:val="00F05CE0"/>
    <w:rsid w:val="00F05FA4"/>
    <w:rsid w:val="00F0623C"/>
    <w:rsid w:val="00F06F79"/>
    <w:rsid w:val="00F07F2C"/>
    <w:rsid w:val="00F10F14"/>
    <w:rsid w:val="00F10F55"/>
    <w:rsid w:val="00F146A6"/>
    <w:rsid w:val="00F14B57"/>
    <w:rsid w:val="00F170F5"/>
    <w:rsid w:val="00F21697"/>
    <w:rsid w:val="00F24423"/>
    <w:rsid w:val="00F26C9B"/>
    <w:rsid w:val="00F310E7"/>
    <w:rsid w:val="00F333CF"/>
    <w:rsid w:val="00F3381E"/>
    <w:rsid w:val="00F338BE"/>
    <w:rsid w:val="00F3460D"/>
    <w:rsid w:val="00F40B54"/>
    <w:rsid w:val="00F43D8A"/>
    <w:rsid w:val="00F50660"/>
    <w:rsid w:val="00F5237C"/>
    <w:rsid w:val="00F52508"/>
    <w:rsid w:val="00F52A92"/>
    <w:rsid w:val="00F539FC"/>
    <w:rsid w:val="00F54FB0"/>
    <w:rsid w:val="00F55158"/>
    <w:rsid w:val="00F552F9"/>
    <w:rsid w:val="00F55680"/>
    <w:rsid w:val="00F56FE5"/>
    <w:rsid w:val="00F57B60"/>
    <w:rsid w:val="00F57D36"/>
    <w:rsid w:val="00F57EC9"/>
    <w:rsid w:val="00F62A27"/>
    <w:rsid w:val="00F62F09"/>
    <w:rsid w:val="00F63A4E"/>
    <w:rsid w:val="00F67ED3"/>
    <w:rsid w:val="00F70ECC"/>
    <w:rsid w:val="00F70FFB"/>
    <w:rsid w:val="00F71B8D"/>
    <w:rsid w:val="00F71EA6"/>
    <w:rsid w:val="00F71EB5"/>
    <w:rsid w:val="00F732C3"/>
    <w:rsid w:val="00F7355D"/>
    <w:rsid w:val="00F73BA9"/>
    <w:rsid w:val="00F74682"/>
    <w:rsid w:val="00F75A70"/>
    <w:rsid w:val="00F77854"/>
    <w:rsid w:val="00F77C95"/>
    <w:rsid w:val="00F81746"/>
    <w:rsid w:val="00F81F91"/>
    <w:rsid w:val="00F830E7"/>
    <w:rsid w:val="00F83603"/>
    <w:rsid w:val="00F841EC"/>
    <w:rsid w:val="00F8456A"/>
    <w:rsid w:val="00F85685"/>
    <w:rsid w:val="00F85801"/>
    <w:rsid w:val="00F8670A"/>
    <w:rsid w:val="00F86736"/>
    <w:rsid w:val="00F86F98"/>
    <w:rsid w:val="00F87331"/>
    <w:rsid w:val="00F90182"/>
    <w:rsid w:val="00F90272"/>
    <w:rsid w:val="00F9157C"/>
    <w:rsid w:val="00F928CA"/>
    <w:rsid w:val="00F94888"/>
    <w:rsid w:val="00F9580B"/>
    <w:rsid w:val="00F96CDF"/>
    <w:rsid w:val="00FA0177"/>
    <w:rsid w:val="00FA0506"/>
    <w:rsid w:val="00FA06C5"/>
    <w:rsid w:val="00FA0CD7"/>
    <w:rsid w:val="00FA0F04"/>
    <w:rsid w:val="00FA133E"/>
    <w:rsid w:val="00FA3445"/>
    <w:rsid w:val="00FA3F63"/>
    <w:rsid w:val="00FA694E"/>
    <w:rsid w:val="00FA6B00"/>
    <w:rsid w:val="00FB0029"/>
    <w:rsid w:val="00FB0AB5"/>
    <w:rsid w:val="00FB1BB9"/>
    <w:rsid w:val="00FB2F2C"/>
    <w:rsid w:val="00FB3BB4"/>
    <w:rsid w:val="00FB465A"/>
    <w:rsid w:val="00FB5373"/>
    <w:rsid w:val="00FB6043"/>
    <w:rsid w:val="00FB6D57"/>
    <w:rsid w:val="00FB7AF5"/>
    <w:rsid w:val="00FC0222"/>
    <w:rsid w:val="00FC058D"/>
    <w:rsid w:val="00FC0AC0"/>
    <w:rsid w:val="00FC1653"/>
    <w:rsid w:val="00FC2572"/>
    <w:rsid w:val="00FC350E"/>
    <w:rsid w:val="00FC358A"/>
    <w:rsid w:val="00FC7037"/>
    <w:rsid w:val="00FC7891"/>
    <w:rsid w:val="00FD5590"/>
    <w:rsid w:val="00FD6387"/>
    <w:rsid w:val="00FD6AC0"/>
    <w:rsid w:val="00FD70E2"/>
    <w:rsid w:val="00FD77DA"/>
    <w:rsid w:val="00FE3866"/>
    <w:rsid w:val="00FE4D7D"/>
    <w:rsid w:val="00FE4F12"/>
    <w:rsid w:val="00FE6669"/>
    <w:rsid w:val="00FE6B50"/>
    <w:rsid w:val="00FF04FD"/>
    <w:rsid w:val="00FF1A80"/>
    <w:rsid w:val="00FF3979"/>
    <w:rsid w:val="00FF4A3E"/>
    <w:rsid w:val="00FF71DD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:contacts" w:name="title"/>
  <w:smartTagType w:namespaceuri="urn:schemas-microsoft-com:office:smarttags" w:name="City"/>
  <w:smartTagType w:namespaceuri="urn:schemas:contacts" w:name="GivenName"/>
  <w:smartTagType w:namespaceuri="urn:schemas:contacts" w:name="Sn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A"/>
    <w:pPr>
      <w:spacing w:line="280" w:lineRule="exact"/>
    </w:pPr>
    <w:rPr>
      <w:rFonts w:ascii="Utopia" w:hAnsi="Utopia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6BC"/>
    <w:pPr>
      <w:keepNext/>
      <w:outlineLvl w:val="0"/>
    </w:pPr>
    <w:rPr>
      <w:rFonts w:ascii="Utopia Bold" w:hAnsi="Utopia Bold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46BC"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46B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0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0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00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44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009"/>
    <w:rPr>
      <w:rFonts w:ascii="Utopia" w:hAnsi="Utopia"/>
      <w:szCs w:val="20"/>
    </w:rPr>
  </w:style>
  <w:style w:type="paragraph" w:styleId="Index1">
    <w:name w:val="index 1"/>
    <w:basedOn w:val="Normal"/>
    <w:next w:val="Normal"/>
    <w:autoRedefine/>
    <w:uiPriority w:val="99"/>
    <w:rsid w:val="000446BC"/>
    <w:pPr>
      <w:ind w:left="240" w:hanging="240"/>
    </w:pPr>
  </w:style>
  <w:style w:type="paragraph" w:styleId="NormalWeb">
    <w:name w:val="Normal (Web)"/>
    <w:basedOn w:val="Normal"/>
    <w:uiPriority w:val="99"/>
    <w:rsid w:val="000446BC"/>
  </w:style>
  <w:style w:type="paragraph" w:styleId="Footer">
    <w:name w:val="footer"/>
    <w:basedOn w:val="Normal"/>
    <w:link w:val="FooterChar"/>
    <w:uiPriority w:val="99"/>
    <w:rsid w:val="000446B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6009"/>
    <w:rPr>
      <w:rFonts w:ascii="Utopia" w:hAnsi="Utopia"/>
      <w:szCs w:val="20"/>
    </w:rPr>
  </w:style>
  <w:style w:type="character" w:styleId="PageNumber">
    <w:name w:val="page number"/>
    <w:basedOn w:val="DefaultParagraphFont"/>
    <w:uiPriority w:val="99"/>
    <w:rsid w:val="000446BC"/>
    <w:rPr>
      <w:rFonts w:cs="Times New Roman"/>
    </w:rPr>
  </w:style>
  <w:style w:type="paragraph" w:customStyle="1" w:styleId="AFTBlueText">
    <w:name w:val="AFT Blue Text"/>
    <w:basedOn w:val="Normal"/>
    <w:next w:val="Normal"/>
    <w:uiPriority w:val="99"/>
    <w:rsid w:val="000446BC"/>
    <w:rPr>
      <w:color w:val="0047B6"/>
    </w:rPr>
  </w:style>
  <w:style w:type="paragraph" w:customStyle="1" w:styleId="AFTBlueHeader">
    <w:name w:val="AFT Blue Header"/>
    <w:basedOn w:val="AFTBlueText"/>
    <w:uiPriority w:val="99"/>
    <w:rsid w:val="000446BC"/>
    <w:pPr>
      <w:jc w:val="center"/>
    </w:pPr>
    <w:rPr>
      <w:sz w:val="28"/>
    </w:rPr>
  </w:style>
  <w:style w:type="character" w:styleId="Hyperlink">
    <w:name w:val="Hyperlink"/>
    <w:basedOn w:val="DefaultParagraphFont"/>
    <w:uiPriority w:val="99"/>
    <w:rsid w:val="00F73BA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963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2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erose\Local%20Settings\Temporary%20Internet%20Files\Content.Outlook\W2BKW0B4\JFT_SB_Update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40E7-F0D3-4487-B4FE-2271D2FB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JFT_SB_Update_template</Template>
  <TotalTime>0</TotalTime>
  <Pages>2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Title</vt:lpstr>
    </vt:vector>
  </TitlesOfParts>
  <Company>CleverSpin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Title</dc:title>
  <dc:subject/>
  <dc:creator>Connie McKenna</dc:creator>
  <cp:keywords/>
  <dc:description/>
  <cp:lastModifiedBy>Joe DeRose</cp:lastModifiedBy>
  <cp:revision>2</cp:revision>
  <cp:lastPrinted>2012-06-08T21:53:00Z</cp:lastPrinted>
  <dcterms:created xsi:type="dcterms:W3CDTF">2012-06-08T23:05:00Z</dcterms:created>
  <dcterms:modified xsi:type="dcterms:W3CDTF">2012-06-08T23:05:00Z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1300783970</vt:i4>
  </property>
  <property fmtid="{D5CDD505-2E9C-101B-9397-08002B2CF9AE}" pid="3" name="_NewReviewCycle">
    <vt:lpwstr/>
  </property>
  <property fmtid="{D5CDD505-2E9C-101B-9397-08002B2CF9AE}" pid="4" name="_EmailSubject">
    <vt:lpwstr>Eyes on the Board template</vt:lpwstr>
  </property>
  <property fmtid="{D5CDD505-2E9C-101B-9397-08002B2CF9AE}" pid="5" name="_AuthorEmail">
    <vt:lpwstr>cmckenna@aft.org</vt:lpwstr>
  </property>
  <property fmtid="{D5CDD505-2E9C-101B-9397-08002B2CF9AE}" pid="6" name="_AuthorEmailDisplayName">
    <vt:lpwstr>Connie McKenna, Organization &amp; Field Services</vt:lpwstr>
  </property>
  <property fmtid="{D5CDD505-2E9C-101B-9397-08002B2CF9AE}" pid="7" name="_ReviewingToolsShownOnce">
    <vt:lpwstr/>
  </property>
</Properties>
</file>